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08CD4" w14:textId="77777777" w:rsidR="00B84DE8" w:rsidRPr="00FB5C45" w:rsidRDefault="00B84DE8" w:rsidP="005958F5">
      <w:pPr>
        <w:jc w:val="center"/>
        <w:rPr>
          <w:b/>
          <w:color w:val="7030A0"/>
          <w:sz w:val="40"/>
          <w:szCs w:val="40"/>
        </w:rPr>
      </w:pPr>
      <w:r w:rsidRPr="00FB5C45">
        <w:rPr>
          <w:b/>
          <w:color w:val="7030A0"/>
          <w:sz w:val="40"/>
          <w:szCs w:val="40"/>
        </w:rPr>
        <w:t>ESSEX METROPOLITAN NETBALL ASSOCIATION</w:t>
      </w:r>
    </w:p>
    <w:p w14:paraId="77D76486" w14:textId="77777777" w:rsidR="00B84DE8" w:rsidRDefault="00B84DE8" w:rsidP="00B84DE8">
      <w:pPr>
        <w:rPr>
          <w:b/>
          <w:sz w:val="36"/>
          <w:szCs w:val="36"/>
        </w:rPr>
      </w:pPr>
    </w:p>
    <w:p w14:paraId="1D3872C4" w14:textId="6C037A31" w:rsidR="00B84DE8" w:rsidRDefault="006409E9" w:rsidP="00B84DE8">
      <w:pPr>
        <w:jc w:val="center"/>
        <w:rPr>
          <w:b/>
          <w:sz w:val="44"/>
          <w:szCs w:val="44"/>
        </w:rPr>
      </w:pPr>
      <w:r>
        <w:rPr>
          <w:noProof/>
          <w:lang w:eastAsia="en-GB"/>
        </w:rPr>
        <mc:AlternateContent>
          <mc:Choice Requires="wpg">
            <w:drawing>
              <wp:anchor distT="0" distB="0" distL="114300" distR="114300" simplePos="0" relativeHeight="251657728" behindDoc="0" locked="0" layoutInCell="1" allowOverlap="1" wp14:anchorId="4110CC97" wp14:editId="163DFB5F">
                <wp:simplePos x="0" y="0"/>
                <wp:positionH relativeFrom="column">
                  <wp:posOffset>3091815</wp:posOffset>
                </wp:positionH>
                <wp:positionV relativeFrom="paragraph">
                  <wp:posOffset>-280035</wp:posOffset>
                </wp:positionV>
                <wp:extent cx="2436495" cy="1828800"/>
                <wp:effectExtent l="11430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6495" cy="1828800"/>
                          <a:chOff x="3780" y="3063"/>
                          <a:chExt cx="4860" cy="2880"/>
                        </a:xfrm>
                      </wpg:grpSpPr>
                      <wps:wsp>
                        <wps:cNvPr id="3" name="Freeform 4"/>
                        <wps:cNvSpPr>
                          <a:spLocks/>
                        </wps:cNvSpPr>
                        <wps:spPr bwMode="auto">
                          <a:xfrm rot="860702">
                            <a:off x="3780" y="3603"/>
                            <a:ext cx="4680" cy="1800"/>
                          </a:xfrm>
                          <a:custGeom>
                            <a:avLst/>
                            <a:gdLst>
                              <a:gd name="T0" fmla="*/ 0 w 4680"/>
                              <a:gd name="T1" fmla="*/ 1800 h 1800"/>
                              <a:gd name="T2" fmla="*/ 2520 w 4680"/>
                              <a:gd name="T3" fmla="*/ 180 h 1800"/>
                              <a:gd name="T4" fmla="*/ 4680 w 4680"/>
                              <a:gd name="T5" fmla="*/ 720 h 1800"/>
                            </a:gdLst>
                            <a:ahLst/>
                            <a:cxnLst>
                              <a:cxn ang="0">
                                <a:pos x="T0" y="T1"/>
                              </a:cxn>
                              <a:cxn ang="0">
                                <a:pos x="T2" y="T3"/>
                              </a:cxn>
                              <a:cxn ang="0">
                                <a:pos x="T4" y="T5"/>
                              </a:cxn>
                            </a:cxnLst>
                            <a:rect l="0" t="0" r="r" b="b"/>
                            <a:pathLst>
                              <a:path w="4680" h="1800">
                                <a:moveTo>
                                  <a:pt x="0" y="1800"/>
                                </a:moveTo>
                                <a:cubicBezTo>
                                  <a:pt x="870" y="1080"/>
                                  <a:pt x="1740" y="360"/>
                                  <a:pt x="2520" y="180"/>
                                </a:cubicBezTo>
                                <a:cubicBezTo>
                                  <a:pt x="3300" y="0"/>
                                  <a:pt x="3990" y="360"/>
                                  <a:pt x="4680" y="720"/>
                                </a:cubicBezTo>
                              </a:path>
                            </a:pathLst>
                          </a:custGeom>
                          <a:noFill/>
                          <a:ln w="9525">
                            <a:solidFill>
                              <a:srgbClr val="000000"/>
                            </a:solidFill>
                            <a:prstDash val="lg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rot="999431">
                            <a:off x="3960" y="3063"/>
                            <a:ext cx="4680" cy="1800"/>
                          </a:xfrm>
                          <a:custGeom>
                            <a:avLst/>
                            <a:gdLst>
                              <a:gd name="T0" fmla="*/ 0 w 4680"/>
                              <a:gd name="T1" fmla="*/ 1800 h 1800"/>
                              <a:gd name="T2" fmla="*/ 2520 w 4680"/>
                              <a:gd name="T3" fmla="*/ 180 h 1800"/>
                              <a:gd name="T4" fmla="*/ 4680 w 4680"/>
                              <a:gd name="T5" fmla="*/ 720 h 1800"/>
                            </a:gdLst>
                            <a:ahLst/>
                            <a:cxnLst>
                              <a:cxn ang="0">
                                <a:pos x="T0" y="T1"/>
                              </a:cxn>
                              <a:cxn ang="0">
                                <a:pos x="T2" y="T3"/>
                              </a:cxn>
                              <a:cxn ang="0">
                                <a:pos x="T4" y="T5"/>
                              </a:cxn>
                            </a:cxnLst>
                            <a:rect l="0" t="0" r="r" b="b"/>
                            <a:pathLst>
                              <a:path w="4680" h="1800">
                                <a:moveTo>
                                  <a:pt x="0" y="1800"/>
                                </a:moveTo>
                                <a:cubicBezTo>
                                  <a:pt x="870" y="1080"/>
                                  <a:pt x="1740" y="360"/>
                                  <a:pt x="2520" y="180"/>
                                </a:cubicBezTo>
                                <a:cubicBezTo>
                                  <a:pt x="3300" y="0"/>
                                  <a:pt x="3990" y="360"/>
                                  <a:pt x="4680" y="720"/>
                                </a:cubicBezTo>
                              </a:path>
                            </a:pathLst>
                          </a:custGeom>
                          <a:noFill/>
                          <a:ln w="9525">
                            <a:solidFill>
                              <a:srgbClr val="000000"/>
                            </a:solidFill>
                            <a:prstDash val="lg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rot="860702">
                            <a:off x="3780" y="4143"/>
                            <a:ext cx="4680" cy="1800"/>
                          </a:xfrm>
                          <a:custGeom>
                            <a:avLst/>
                            <a:gdLst>
                              <a:gd name="T0" fmla="*/ 0 w 4680"/>
                              <a:gd name="T1" fmla="*/ 1800 h 1800"/>
                              <a:gd name="T2" fmla="*/ 2520 w 4680"/>
                              <a:gd name="T3" fmla="*/ 180 h 1800"/>
                              <a:gd name="T4" fmla="*/ 4680 w 4680"/>
                              <a:gd name="T5" fmla="*/ 720 h 1800"/>
                            </a:gdLst>
                            <a:ahLst/>
                            <a:cxnLst>
                              <a:cxn ang="0">
                                <a:pos x="T0" y="T1"/>
                              </a:cxn>
                              <a:cxn ang="0">
                                <a:pos x="T2" y="T3"/>
                              </a:cxn>
                              <a:cxn ang="0">
                                <a:pos x="T4" y="T5"/>
                              </a:cxn>
                            </a:cxnLst>
                            <a:rect l="0" t="0" r="r" b="b"/>
                            <a:pathLst>
                              <a:path w="4680" h="1800">
                                <a:moveTo>
                                  <a:pt x="0" y="1800"/>
                                </a:moveTo>
                                <a:cubicBezTo>
                                  <a:pt x="870" y="1080"/>
                                  <a:pt x="1740" y="360"/>
                                  <a:pt x="2520" y="180"/>
                                </a:cubicBezTo>
                                <a:cubicBezTo>
                                  <a:pt x="3300" y="0"/>
                                  <a:pt x="3990" y="360"/>
                                  <a:pt x="4680" y="720"/>
                                </a:cubicBezTo>
                              </a:path>
                            </a:pathLst>
                          </a:custGeom>
                          <a:noFill/>
                          <a:ln w="9525">
                            <a:solidFill>
                              <a:srgbClr val="000000"/>
                            </a:solidFill>
                            <a:prstDash val="lg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BCB783" id="Group 3" o:spid="_x0000_s1026" style="position:absolute;margin-left:243.45pt;margin-top:-22.05pt;width:191.85pt;height:2in;z-index:251657728" coordorigin="3780,3063" coordsize="486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">
                <v:shape id="Freeform 4" o:spid="_x0000_s1027" style="position:absolute;left:3780;top:3603;width:4680;height:1800;rotation:940116fd;visibility:visible;mso-wrap-style:square;v-text-anchor:top" coordsize="46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" path="m,1800c870,1080,1740,360,2520,180,3300,,3990,360,4680,720e" filled="f">
                  <v:stroke dashstyle="longDashDot"/>
                  <v:path arrowok="t" o:connecttype="custom" o:connectlocs="0,1800;2520,180;4680,720" o:connectangles="0,0,0"/>
                </v:shape>
                <v:shape id="Freeform 5" o:spid="_x0000_s1028" style="position:absolute;left:3960;top:3063;width:4680;height:1800;rotation:1091645fd;visibility:visible;mso-wrap-style:square;v-text-anchor:top" coordsize="46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" path="m,1800c870,1080,1740,360,2520,180,3300,,3990,360,4680,720e" filled="f">
                  <v:stroke dashstyle="longDashDot"/>
                  <v:path arrowok="t" o:connecttype="custom" o:connectlocs="0,1800;2520,180;4680,720" o:connectangles="0,0,0"/>
                </v:shape>
                <v:shape id="Freeform 6" o:spid="_x0000_s1029" style="position:absolute;left:3780;top:4143;width:4680;height:1800;rotation:940116fd;visibility:visible;mso-wrap-style:square;v-text-anchor:top" coordsize="46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" path="m,1800c870,1080,1740,360,2520,180,3300,,3990,360,4680,720e" filled="f">
                  <v:stroke dashstyle="longDashDot"/>
                  <v:path arrowok="t" o:connecttype="custom" o:connectlocs="0,1800;2520,180;4680,720" o:connectangles="0,0,0"/>
                </v:shape>
              </v:group>
            </w:pict>
          </mc:Fallback>
        </mc:AlternateContent>
      </w:r>
      <w:r w:rsidR="002E726A">
        <w:rPr>
          <w:b/>
          <w:sz w:val="44"/>
          <w:szCs w:val="44"/>
        </w:rPr>
        <w:t>Under 1</w:t>
      </w:r>
      <w:r w:rsidR="001676D7">
        <w:rPr>
          <w:b/>
          <w:sz w:val="44"/>
          <w:szCs w:val="44"/>
        </w:rPr>
        <w:t>5</w:t>
      </w:r>
    </w:p>
    <w:p w14:paraId="65B35891" w14:textId="14C69C0B" w:rsidR="00BF0AF8" w:rsidRDefault="00B84DE8" w:rsidP="00B84DE8">
      <w:pPr>
        <w:jc w:val="center"/>
        <w:rPr>
          <w:b/>
          <w:sz w:val="44"/>
          <w:szCs w:val="44"/>
        </w:rPr>
      </w:pPr>
      <w:r>
        <w:rPr>
          <w:b/>
          <w:sz w:val="44"/>
          <w:szCs w:val="44"/>
        </w:rPr>
        <w:t xml:space="preserve">County </w:t>
      </w:r>
      <w:r w:rsidR="00796A06">
        <w:rPr>
          <w:b/>
          <w:sz w:val="44"/>
          <w:szCs w:val="44"/>
        </w:rPr>
        <w:t>Academ</w:t>
      </w:r>
      <w:r w:rsidR="006409E9">
        <w:rPr>
          <w:b/>
          <w:sz w:val="44"/>
          <w:szCs w:val="44"/>
        </w:rPr>
        <w:t>ies</w:t>
      </w:r>
      <w:r w:rsidR="00B545EC">
        <w:rPr>
          <w:b/>
          <w:sz w:val="44"/>
          <w:szCs w:val="44"/>
        </w:rPr>
        <w:t xml:space="preserve"> </w:t>
      </w:r>
      <w:r w:rsidR="00065849">
        <w:rPr>
          <w:noProof/>
          <w:lang w:eastAsia="en-GB"/>
        </w:rPr>
        <w:drawing>
          <wp:anchor distT="0" distB="0" distL="114300" distR="114300" simplePos="0" relativeHeight="251656704" behindDoc="0" locked="0" layoutInCell="1" allowOverlap="1" wp14:anchorId="3C85956C" wp14:editId="6BC21E88">
            <wp:simplePos x="0" y="0"/>
            <wp:positionH relativeFrom="column">
              <wp:posOffset>4686300</wp:posOffset>
            </wp:positionH>
            <wp:positionV relativeFrom="paragraph">
              <wp:posOffset>46990</wp:posOffset>
            </wp:positionV>
            <wp:extent cx="1685925" cy="2171700"/>
            <wp:effectExtent l="0" t="0" r="9525" b="0"/>
            <wp:wrapNone/>
            <wp:docPr id="6" name="Picture 2" descr="net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post"/>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685925" cy="2171700"/>
                    </a:xfrm>
                    <a:prstGeom prst="rect">
                      <a:avLst/>
                    </a:prstGeom>
                    <a:noFill/>
                  </pic:spPr>
                </pic:pic>
              </a:graphicData>
            </a:graphic>
          </wp:anchor>
        </w:drawing>
      </w:r>
      <w:r w:rsidR="00B545EC">
        <w:rPr>
          <w:b/>
          <w:sz w:val="44"/>
          <w:szCs w:val="44"/>
        </w:rPr>
        <w:t>T</w:t>
      </w:r>
      <w:r>
        <w:rPr>
          <w:b/>
          <w:sz w:val="44"/>
          <w:szCs w:val="44"/>
        </w:rPr>
        <w:t xml:space="preserve">rials  </w:t>
      </w:r>
    </w:p>
    <w:p w14:paraId="2C59AAF0" w14:textId="77777777" w:rsidR="00B84DE8" w:rsidRDefault="00B84DE8" w:rsidP="00B84DE8">
      <w:pPr>
        <w:jc w:val="center"/>
        <w:rPr>
          <w:b/>
          <w:sz w:val="44"/>
          <w:szCs w:val="44"/>
        </w:rPr>
      </w:pPr>
      <w:r>
        <w:rPr>
          <w:b/>
          <w:sz w:val="44"/>
          <w:szCs w:val="44"/>
        </w:rPr>
        <w:t xml:space="preserve">            </w:t>
      </w:r>
    </w:p>
    <w:p w14:paraId="69877A33" w14:textId="77777777" w:rsidR="003F274E" w:rsidRDefault="003F274E" w:rsidP="00B84DE8">
      <w:pPr>
        <w:jc w:val="center"/>
        <w:rPr>
          <w:b/>
          <w:sz w:val="32"/>
          <w:szCs w:val="32"/>
        </w:rPr>
      </w:pPr>
      <w:r>
        <w:rPr>
          <w:b/>
          <w:sz w:val="32"/>
          <w:szCs w:val="32"/>
        </w:rPr>
        <w:t>Saturday</w:t>
      </w:r>
      <w:r w:rsidR="00B15310">
        <w:rPr>
          <w:b/>
          <w:sz w:val="32"/>
          <w:szCs w:val="32"/>
        </w:rPr>
        <w:t xml:space="preserve"> </w:t>
      </w:r>
      <w:r>
        <w:rPr>
          <w:b/>
          <w:sz w:val="32"/>
          <w:szCs w:val="32"/>
        </w:rPr>
        <w:t>10th</w:t>
      </w:r>
      <w:r w:rsidR="00B15310">
        <w:rPr>
          <w:b/>
          <w:sz w:val="32"/>
          <w:szCs w:val="32"/>
        </w:rPr>
        <w:t xml:space="preserve"> September 202</w:t>
      </w:r>
      <w:r w:rsidR="00454EDE">
        <w:rPr>
          <w:b/>
          <w:sz w:val="32"/>
          <w:szCs w:val="32"/>
        </w:rPr>
        <w:t>2</w:t>
      </w:r>
    </w:p>
    <w:p w14:paraId="06FF811F" w14:textId="51899E78" w:rsidR="00B84DE8" w:rsidRDefault="003F274E" w:rsidP="00B84DE8">
      <w:pPr>
        <w:jc w:val="center"/>
        <w:rPr>
          <w:b/>
          <w:sz w:val="32"/>
          <w:szCs w:val="32"/>
        </w:rPr>
      </w:pPr>
      <w:r>
        <w:rPr>
          <w:b/>
          <w:sz w:val="32"/>
          <w:szCs w:val="32"/>
        </w:rPr>
        <w:t xml:space="preserve">And Sunday11th September </w:t>
      </w:r>
      <w:proofErr w:type="gramStart"/>
      <w:r>
        <w:rPr>
          <w:b/>
          <w:sz w:val="32"/>
          <w:szCs w:val="32"/>
        </w:rPr>
        <w:t>2022</w:t>
      </w:r>
      <w:r w:rsidR="00B15310">
        <w:rPr>
          <w:b/>
          <w:sz w:val="32"/>
          <w:szCs w:val="32"/>
        </w:rPr>
        <w:t xml:space="preserve"> </w:t>
      </w:r>
      <w:r w:rsidR="00BF0AF8">
        <w:rPr>
          <w:b/>
          <w:sz w:val="32"/>
          <w:szCs w:val="32"/>
        </w:rPr>
        <w:t xml:space="preserve"> -</w:t>
      </w:r>
      <w:proofErr w:type="gramEnd"/>
      <w:r w:rsidR="00BF0AF8">
        <w:rPr>
          <w:b/>
          <w:sz w:val="32"/>
          <w:szCs w:val="32"/>
        </w:rPr>
        <w:t xml:space="preserve"> </w:t>
      </w:r>
    </w:p>
    <w:p w14:paraId="5FCB824E" w14:textId="33792398" w:rsidR="0062024A" w:rsidRDefault="003F274E" w:rsidP="00B84DE8">
      <w:pPr>
        <w:jc w:val="center"/>
        <w:rPr>
          <w:b/>
          <w:sz w:val="32"/>
          <w:szCs w:val="32"/>
        </w:rPr>
      </w:pPr>
      <w:r>
        <w:rPr>
          <w:b/>
          <w:sz w:val="32"/>
          <w:szCs w:val="32"/>
        </w:rPr>
        <w:t>09.30</w:t>
      </w:r>
      <w:r w:rsidR="0062024A">
        <w:rPr>
          <w:b/>
          <w:sz w:val="32"/>
          <w:szCs w:val="32"/>
        </w:rPr>
        <w:t>am</w:t>
      </w:r>
      <w:r w:rsidR="00C75D59">
        <w:rPr>
          <w:b/>
          <w:sz w:val="32"/>
          <w:szCs w:val="32"/>
        </w:rPr>
        <w:t xml:space="preserve"> – </w:t>
      </w:r>
      <w:r w:rsidR="00015B1A">
        <w:rPr>
          <w:b/>
          <w:sz w:val="32"/>
          <w:szCs w:val="32"/>
        </w:rPr>
        <w:t>3.0</w:t>
      </w:r>
      <w:r w:rsidR="00A32DFD">
        <w:rPr>
          <w:b/>
          <w:sz w:val="32"/>
          <w:szCs w:val="32"/>
        </w:rPr>
        <w:t>0</w:t>
      </w:r>
      <w:r w:rsidR="00C75D59">
        <w:rPr>
          <w:b/>
          <w:sz w:val="32"/>
          <w:szCs w:val="32"/>
        </w:rPr>
        <w:t>p</w:t>
      </w:r>
      <w:r w:rsidR="0062024A">
        <w:rPr>
          <w:b/>
          <w:sz w:val="32"/>
          <w:szCs w:val="32"/>
        </w:rPr>
        <w:t>m</w:t>
      </w:r>
    </w:p>
    <w:p w14:paraId="5AFA7F59" w14:textId="77777777" w:rsidR="0062024A" w:rsidRDefault="0062024A" w:rsidP="00B84DE8">
      <w:pPr>
        <w:jc w:val="center"/>
        <w:rPr>
          <w:b/>
          <w:sz w:val="32"/>
          <w:szCs w:val="32"/>
        </w:rPr>
      </w:pPr>
    </w:p>
    <w:p w14:paraId="13094420" w14:textId="39D77FF4" w:rsidR="00263BA0" w:rsidRDefault="00040DA2" w:rsidP="00B84DE8">
      <w:pPr>
        <w:jc w:val="center"/>
        <w:rPr>
          <w:b/>
          <w:sz w:val="32"/>
          <w:szCs w:val="32"/>
        </w:rPr>
      </w:pPr>
      <w:r>
        <w:rPr>
          <w:b/>
          <w:sz w:val="32"/>
          <w:szCs w:val="32"/>
        </w:rPr>
        <w:t xml:space="preserve">Year </w:t>
      </w:r>
      <w:r w:rsidR="001676D7">
        <w:rPr>
          <w:b/>
          <w:sz w:val="32"/>
          <w:szCs w:val="32"/>
        </w:rPr>
        <w:t>9</w:t>
      </w:r>
      <w:r w:rsidR="000E0672">
        <w:rPr>
          <w:b/>
          <w:sz w:val="32"/>
          <w:szCs w:val="32"/>
        </w:rPr>
        <w:t>, 10 &amp; 11</w:t>
      </w:r>
      <w:r w:rsidR="001676D7">
        <w:rPr>
          <w:b/>
          <w:sz w:val="32"/>
          <w:szCs w:val="32"/>
        </w:rPr>
        <w:t xml:space="preserve"> </w:t>
      </w:r>
    </w:p>
    <w:p w14:paraId="075A173A" w14:textId="77777777" w:rsidR="00B84DE8" w:rsidRDefault="00B84DE8" w:rsidP="00AC617E">
      <w:pPr>
        <w:jc w:val="center"/>
        <w:rPr>
          <w:b/>
          <w:sz w:val="28"/>
        </w:rPr>
      </w:pPr>
      <w:r>
        <w:rPr>
          <w:b/>
          <w:sz w:val="28"/>
        </w:rPr>
        <w:t>@</w:t>
      </w:r>
    </w:p>
    <w:p w14:paraId="2639BFD9" w14:textId="77777777" w:rsidR="001B37E2" w:rsidRDefault="001B37E2" w:rsidP="00856025">
      <w:pPr>
        <w:jc w:val="center"/>
        <w:rPr>
          <w:b/>
          <w:sz w:val="28"/>
        </w:rPr>
      </w:pPr>
      <w:r>
        <w:rPr>
          <w:b/>
          <w:sz w:val="28"/>
        </w:rPr>
        <w:t>Redbridge Sports Centre</w:t>
      </w:r>
    </w:p>
    <w:p w14:paraId="1081AF04" w14:textId="77777777" w:rsidR="001B37E2" w:rsidRDefault="001B37E2" w:rsidP="00856025">
      <w:pPr>
        <w:jc w:val="center"/>
        <w:rPr>
          <w:b/>
          <w:sz w:val="28"/>
        </w:rPr>
      </w:pPr>
      <w:r>
        <w:rPr>
          <w:b/>
          <w:sz w:val="28"/>
        </w:rPr>
        <w:t>Forest Road</w:t>
      </w:r>
    </w:p>
    <w:p w14:paraId="5A23F55B" w14:textId="77777777" w:rsidR="001B37E2" w:rsidRDefault="001B37E2" w:rsidP="00856025">
      <w:pPr>
        <w:jc w:val="center"/>
        <w:rPr>
          <w:b/>
          <w:sz w:val="28"/>
        </w:rPr>
      </w:pPr>
      <w:r>
        <w:rPr>
          <w:b/>
          <w:sz w:val="28"/>
        </w:rPr>
        <w:t>Ilford</w:t>
      </w:r>
    </w:p>
    <w:p w14:paraId="30889A26" w14:textId="77777777" w:rsidR="001B37E2" w:rsidRDefault="001B37E2" w:rsidP="00856025">
      <w:pPr>
        <w:jc w:val="center"/>
        <w:rPr>
          <w:b/>
          <w:sz w:val="28"/>
        </w:rPr>
      </w:pPr>
      <w:r>
        <w:rPr>
          <w:b/>
          <w:sz w:val="28"/>
        </w:rPr>
        <w:t>IG6 3HD</w:t>
      </w:r>
    </w:p>
    <w:p w14:paraId="038E617A" w14:textId="77777777" w:rsidR="005958F5" w:rsidRDefault="005958F5" w:rsidP="00856025">
      <w:pPr>
        <w:jc w:val="center"/>
        <w:rPr>
          <w:b/>
          <w:color w:val="FF0000"/>
          <w:sz w:val="28"/>
        </w:rPr>
      </w:pPr>
    </w:p>
    <w:p w14:paraId="083E253E" w14:textId="1F0C989C" w:rsidR="005958F5" w:rsidRDefault="005958F5" w:rsidP="00856025">
      <w:pPr>
        <w:jc w:val="center"/>
        <w:rPr>
          <w:b/>
          <w:color w:val="FF0000"/>
          <w:sz w:val="28"/>
        </w:rPr>
      </w:pPr>
      <w:r>
        <w:rPr>
          <w:b/>
          <w:color w:val="FF0000"/>
          <w:sz w:val="28"/>
        </w:rPr>
        <w:t>You must be available to trial</w:t>
      </w:r>
      <w:r w:rsidR="00B545EC">
        <w:rPr>
          <w:b/>
          <w:color w:val="FF0000"/>
          <w:sz w:val="28"/>
        </w:rPr>
        <w:t xml:space="preserve"> on</w:t>
      </w:r>
      <w:r w:rsidR="003F274E">
        <w:rPr>
          <w:b/>
          <w:color w:val="FF0000"/>
          <w:sz w:val="28"/>
        </w:rPr>
        <w:t xml:space="preserve"> both</w:t>
      </w:r>
      <w:r w:rsidR="00B545EC">
        <w:rPr>
          <w:b/>
          <w:color w:val="FF0000"/>
          <w:sz w:val="28"/>
        </w:rPr>
        <w:t xml:space="preserve"> </w:t>
      </w:r>
      <w:r>
        <w:rPr>
          <w:b/>
          <w:color w:val="FF0000"/>
          <w:sz w:val="28"/>
        </w:rPr>
        <w:t>day</w:t>
      </w:r>
      <w:r w:rsidR="003F274E">
        <w:rPr>
          <w:b/>
          <w:color w:val="FF0000"/>
          <w:sz w:val="28"/>
        </w:rPr>
        <w:t>s</w:t>
      </w:r>
      <w:r>
        <w:rPr>
          <w:b/>
          <w:color w:val="FF0000"/>
          <w:sz w:val="28"/>
        </w:rPr>
        <w:t>.</w:t>
      </w:r>
    </w:p>
    <w:p w14:paraId="53277D89" w14:textId="77777777" w:rsidR="005958F5" w:rsidRPr="005958F5" w:rsidRDefault="005958F5" w:rsidP="00856025">
      <w:pPr>
        <w:jc w:val="center"/>
        <w:rPr>
          <w:b/>
          <w:color w:val="FF0000"/>
          <w:sz w:val="28"/>
        </w:rPr>
      </w:pPr>
    </w:p>
    <w:p w14:paraId="2D07CB96" w14:textId="77777777" w:rsidR="006A7883" w:rsidRDefault="00D67543" w:rsidP="00856025">
      <w:pPr>
        <w:jc w:val="center"/>
        <w:rPr>
          <w:b/>
          <w:sz w:val="28"/>
        </w:rPr>
      </w:pPr>
      <w:r>
        <w:rPr>
          <w:b/>
          <w:sz w:val="28"/>
        </w:rPr>
        <w:t xml:space="preserve">Notice of successful athletes will be </w:t>
      </w:r>
      <w:r w:rsidR="006A7883">
        <w:rPr>
          <w:b/>
          <w:sz w:val="28"/>
        </w:rPr>
        <w:t xml:space="preserve">placed </w:t>
      </w:r>
      <w:r>
        <w:rPr>
          <w:b/>
          <w:sz w:val="28"/>
        </w:rPr>
        <w:t>on the E</w:t>
      </w:r>
      <w:r w:rsidR="006473C3">
        <w:rPr>
          <w:b/>
          <w:sz w:val="28"/>
        </w:rPr>
        <w:t>ssex Met Website</w:t>
      </w:r>
      <w:r w:rsidR="00A818CE">
        <w:rPr>
          <w:b/>
          <w:sz w:val="28"/>
        </w:rPr>
        <w:t xml:space="preserve">. </w:t>
      </w:r>
    </w:p>
    <w:p w14:paraId="1F19F2AA" w14:textId="0BA7EBD9" w:rsidR="0053066C" w:rsidRDefault="00A818CE" w:rsidP="00856025">
      <w:pPr>
        <w:jc w:val="center"/>
        <w:rPr>
          <w:b/>
          <w:sz w:val="28"/>
        </w:rPr>
      </w:pPr>
      <w:r>
        <w:rPr>
          <w:b/>
          <w:sz w:val="28"/>
        </w:rPr>
        <w:t xml:space="preserve">Date to </w:t>
      </w:r>
      <w:r w:rsidR="00B545EC">
        <w:rPr>
          <w:b/>
          <w:sz w:val="28"/>
        </w:rPr>
        <w:t xml:space="preserve">be </w:t>
      </w:r>
      <w:r>
        <w:rPr>
          <w:b/>
          <w:sz w:val="28"/>
        </w:rPr>
        <w:t>confirmed.</w:t>
      </w:r>
    </w:p>
    <w:p w14:paraId="76586682" w14:textId="77777777" w:rsidR="003778E1" w:rsidRDefault="003778E1" w:rsidP="003778E1">
      <w:pPr>
        <w:ind w:firstLine="720"/>
        <w:rPr>
          <w:b/>
          <w:sz w:val="28"/>
        </w:rPr>
      </w:pPr>
    </w:p>
    <w:p w14:paraId="417F2DF0" w14:textId="7DA6780C" w:rsidR="00B84DE8" w:rsidRDefault="003778E1" w:rsidP="003778E1">
      <w:pPr>
        <w:ind w:firstLine="720"/>
        <w:rPr>
          <w:b/>
          <w:sz w:val="28"/>
        </w:rPr>
      </w:pPr>
      <w:r w:rsidRPr="00661B60">
        <w:rPr>
          <w:b/>
          <w:color w:val="FF0000"/>
          <w:sz w:val="28"/>
        </w:rPr>
        <w:t>No late applicants will be accepted</w:t>
      </w:r>
      <w:r w:rsidRPr="003778E1">
        <w:rPr>
          <w:b/>
          <w:sz w:val="28"/>
        </w:rPr>
        <w:t>. Please complete the Google Form link below no later than Tuesday 6th September 2022 closes at 11.59pm</w:t>
      </w:r>
    </w:p>
    <w:p w14:paraId="1FEBAC91" w14:textId="0CC52E2C" w:rsidR="00B545EC" w:rsidRDefault="00815F1D" w:rsidP="00AA051C">
      <w:pPr>
        <w:jc w:val="center"/>
        <w:rPr>
          <w:rStyle w:val="Hyperlink"/>
          <w:b/>
          <w:szCs w:val="24"/>
        </w:rPr>
      </w:pPr>
      <w:hyperlink r:id="rId9" w:history="1">
        <w:r w:rsidR="003F274E" w:rsidRPr="003F274E">
          <w:rPr>
            <w:rStyle w:val="Hyperlink"/>
            <w:b/>
            <w:szCs w:val="24"/>
          </w:rPr>
          <w:t>https://docs.google.com/forms/d/e/1FAIpQLScBwYmKjtBGX82R-csmsh4n87Ulbvefn0lbMISKOaH2DAbjxg/viewform?usp=sf_link</w:t>
        </w:r>
      </w:hyperlink>
    </w:p>
    <w:p w14:paraId="03890044" w14:textId="17350FE6" w:rsidR="001C420E" w:rsidRDefault="001C420E" w:rsidP="00AA051C">
      <w:pPr>
        <w:jc w:val="center"/>
        <w:rPr>
          <w:rStyle w:val="Hyperlink"/>
          <w:b/>
          <w:szCs w:val="24"/>
        </w:rPr>
      </w:pPr>
    </w:p>
    <w:p w14:paraId="69AFA838" w14:textId="64A40CF7" w:rsidR="004B7642" w:rsidRDefault="004B7642" w:rsidP="00AA051C">
      <w:pPr>
        <w:jc w:val="center"/>
        <w:rPr>
          <w:rStyle w:val="Hyperlink"/>
          <w:b/>
          <w:color w:val="auto"/>
          <w:szCs w:val="24"/>
          <w:u w:val="none"/>
        </w:rPr>
      </w:pPr>
      <w:r w:rsidRPr="004B7642">
        <w:rPr>
          <w:rStyle w:val="Hyperlink"/>
          <w:b/>
          <w:color w:val="auto"/>
          <w:szCs w:val="24"/>
          <w:u w:val="none"/>
        </w:rPr>
        <w:t xml:space="preserve">Or Scan the QR Code </w:t>
      </w:r>
    </w:p>
    <w:p w14:paraId="119206EE" w14:textId="5832F1A0" w:rsidR="003F274E" w:rsidRDefault="004B7642" w:rsidP="00AA051C">
      <w:pPr>
        <w:jc w:val="center"/>
        <w:rPr>
          <w:b/>
          <w:color w:val="FF0000"/>
          <w:sz w:val="28"/>
          <w:u w:val="single"/>
        </w:rPr>
      </w:pPr>
      <w:r>
        <w:rPr>
          <w:noProof/>
        </w:rPr>
        <w:drawing>
          <wp:inline distT="0" distB="0" distL="0" distR="0" wp14:anchorId="0C8DB465" wp14:editId="4C121F53">
            <wp:extent cx="1231900" cy="1231900"/>
            <wp:effectExtent l="0" t="0" r="6350" b="635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inline>
        </w:drawing>
      </w:r>
    </w:p>
    <w:p w14:paraId="1D620569" w14:textId="0170DF33" w:rsidR="00C03510" w:rsidRDefault="003F274E" w:rsidP="003F274E">
      <w:pPr>
        <w:rPr>
          <w:b/>
          <w:sz w:val="28"/>
        </w:rPr>
      </w:pPr>
      <w:r>
        <w:rPr>
          <w:b/>
          <w:sz w:val="28"/>
        </w:rPr>
        <w:t xml:space="preserve">More information please email: </w:t>
      </w:r>
      <w:hyperlink r:id="rId11" w:history="1">
        <w:r w:rsidRPr="00203DA4">
          <w:rPr>
            <w:rStyle w:val="Hyperlink"/>
            <w:b/>
            <w:sz w:val="28"/>
          </w:rPr>
          <w:t>essexmetcounty@gmail.com</w:t>
        </w:r>
      </w:hyperlink>
    </w:p>
    <w:p w14:paraId="622F45CC" w14:textId="77777777" w:rsidR="00D95377" w:rsidRDefault="00D95377" w:rsidP="003F274E">
      <w:pPr>
        <w:rPr>
          <w:b/>
          <w:sz w:val="28"/>
        </w:rPr>
      </w:pPr>
    </w:p>
    <w:p w14:paraId="25D1ECA9" w14:textId="77777777" w:rsidR="00D95377" w:rsidRDefault="00D95377" w:rsidP="00AA051C">
      <w:pPr>
        <w:jc w:val="center"/>
        <w:rPr>
          <w:b/>
          <w:color w:val="FF0000"/>
          <w:sz w:val="28"/>
          <w:u w:val="single"/>
        </w:rPr>
      </w:pPr>
    </w:p>
    <w:p w14:paraId="55D55F30" w14:textId="5965E13D" w:rsidR="00AA051C" w:rsidRDefault="00AA051C" w:rsidP="00AA051C">
      <w:pPr>
        <w:jc w:val="center"/>
        <w:rPr>
          <w:b/>
          <w:color w:val="FF0000"/>
          <w:sz w:val="28"/>
          <w:u w:val="single"/>
        </w:rPr>
      </w:pPr>
      <w:r w:rsidRPr="001B37E2">
        <w:rPr>
          <w:b/>
          <w:color w:val="FF0000"/>
          <w:sz w:val="28"/>
          <w:u w:val="single"/>
        </w:rPr>
        <w:t>Trial fee is £10</w:t>
      </w:r>
    </w:p>
    <w:p w14:paraId="347EB42F" w14:textId="77777777" w:rsidR="003F274E" w:rsidRPr="001B37E2" w:rsidRDefault="003F274E" w:rsidP="00AA051C">
      <w:pPr>
        <w:jc w:val="center"/>
        <w:rPr>
          <w:b/>
          <w:color w:val="FF0000"/>
          <w:sz w:val="28"/>
          <w:u w:val="single"/>
        </w:rPr>
      </w:pPr>
    </w:p>
    <w:p w14:paraId="3B945E76" w14:textId="77777777" w:rsidR="00D549CC" w:rsidRDefault="00AA051C" w:rsidP="00B84DE8">
      <w:pPr>
        <w:jc w:val="center"/>
        <w:rPr>
          <w:b/>
          <w:sz w:val="28"/>
        </w:rPr>
      </w:pPr>
      <w:r>
        <w:rPr>
          <w:b/>
          <w:sz w:val="28"/>
        </w:rPr>
        <w:t>W</w:t>
      </w:r>
      <w:r w:rsidR="00BA4C4E">
        <w:rPr>
          <w:b/>
          <w:sz w:val="28"/>
        </w:rPr>
        <w:t xml:space="preserve">e request that you </w:t>
      </w:r>
      <w:r>
        <w:rPr>
          <w:b/>
          <w:sz w:val="28"/>
        </w:rPr>
        <w:t xml:space="preserve">complete </w:t>
      </w:r>
      <w:r w:rsidR="00BA4C4E">
        <w:rPr>
          <w:b/>
          <w:sz w:val="28"/>
        </w:rPr>
        <w:t>a BACS transfer.</w:t>
      </w:r>
    </w:p>
    <w:p w14:paraId="45F89FB8" w14:textId="77777777" w:rsidR="00BA4C4E" w:rsidRDefault="00BA4C4E" w:rsidP="00B84DE8">
      <w:pPr>
        <w:jc w:val="center"/>
        <w:rPr>
          <w:b/>
          <w:sz w:val="28"/>
        </w:rPr>
      </w:pPr>
      <w:r>
        <w:rPr>
          <w:b/>
          <w:sz w:val="28"/>
        </w:rPr>
        <w:t>Co-Op 08-92-99</w:t>
      </w:r>
    </w:p>
    <w:p w14:paraId="6E14414A" w14:textId="77777777" w:rsidR="00BA4C4E" w:rsidRDefault="00BA4C4E" w:rsidP="00B84DE8">
      <w:pPr>
        <w:jc w:val="center"/>
        <w:rPr>
          <w:b/>
          <w:sz w:val="28"/>
        </w:rPr>
      </w:pPr>
      <w:r>
        <w:rPr>
          <w:b/>
          <w:sz w:val="28"/>
        </w:rPr>
        <w:t>65422500</w:t>
      </w:r>
    </w:p>
    <w:p w14:paraId="1A199FDB" w14:textId="103A79F0" w:rsidR="00B84DE8" w:rsidRDefault="00815F1D" w:rsidP="00B84DE8">
      <w:pPr>
        <w:jc w:val="center"/>
        <w:rPr>
          <w:b/>
          <w:sz w:val="28"/>
        </w:rPr>
      </w:pPr>
      <w:r w:rsidRPr="00815F1D">
        <w:rPr>
          <w:b/>
          <w:sz w:val="28"/>
        </w:rPr>
        <w:t>Essex Metropolitan Netball Association</w:t>
      </w:r>
    </w:p>
    <w:p w14:paraId="641664A8" w14:textId="0BD8A32E" w:rsidR="00836A9F" w:rsidRPr="00836A9F" w:rsidRDefault="00836A9F" w:rsidP="00B84DE8">
      <w:pPr>
        <w:jc w:val="center"/>
        <w:rPr>
          <w:b/>
          <w:szCs w:val="24"/>
        </w:rPr>
      </w:pPr>
      <w:r w:rsidRPr="000910E0">
        <w:rPr>
          <w:b/>
          <w:color w:val="FF0000"/>
          <w:sz w:val="28"/>
        </w:rPr>
        <w:t>(</w:t>
      </w:r>
      <w:r w:rsidR="000910E0" w:rsidRPr="000910E0">
        <w:rPr>
          <w:b/>
          <w:color w:val="FF0000"/>
          <w:sz w:val="28"/>
        </w:rPr>
        <w:t>Please place your Childs name as reference on bacs transfer</w:t>
      </w:r>
      <w:r w:rsidR="00BA4C4E" w:rsidRPr="000910E0">
        <w:rPr>
          <w:color w:val="FF0000"/>
          <w:szCs w:val="24"/>
        </w:rPr>
        <w:t>)</w:t>
      </w:r>
    </w:p>
    <w:p w14:paraId="6A2E593B" w14:textId="77777777" w:rsidR="005958F5" w:rsidRDefault="005958F5" w:rsidP="003C00ED">
      <w:pPr>
        <w:jc w:val="center"/>
        <w:rPr>
          <w:b/>
          <w:i/>
          <w:szCs w:val="24"/>
        </w:rPr>
      </w:pPr>
    </w:p>
    <w:p w14:paraId="0844EB7E" w14:textId="77777777" w:rsidR="00D95377" w:rsidRPr="00D95377" w:rsidRDefault="00D95377" w:rsidP="00D95377">
      <w:pPr>
        <w:jc w:val="center"/>
        <w:rPr>
          <w:b/>
          <w:i/>
          <w:szCs w:val="24"/>
        </w:rPr>
      </w:pPr>
      <w:r w:rsidRPr="00D95377">
        <w:rPr>
          <w:b/>
          <w:i/>
          <w:szCs w:val="24"/>
        </w:rPr>
        <w:lastRenderedPageBreak/>
        <w:t>Please note</w:t>
      </w:r>
    </w:p>
    <w:p w14:paraId="570AF021" w14:textId="5A9C45C9" w:rsidR="00D95377" w:rsidRPr="00D95377" w:rsidRDefault="00D95377" w:rsidP="00D95377">
      <w:pPr>
        <w:jc w:val="center"/>
        <w:rPr>
          <w:b/>
          <w:i/>
          <w:szCs w:val="24"/>
        </w:rPr>
      </w:pPr>
      <w:r w:rsidRPr="00D95377">
        <w:rPr>
          <w:b/>
          <w:i/>
          <w:szCs w:val="24"/>
        </w:rPr>
        <w:t>Playing Kit for the trials – navy blue or black skirt/shorts and white t-shirt.</w:t>
      </w:r>
      <w:r>
        <w:rPr>
          <w:b/>
          <w:i/>
          <w:szCs w:val="24"/>
        </w:rPr>
        <w:t xml:space="preserve"> </w:t>
      </w:r>
      <w:r w:rsidRPr="00D95377">
        <w:rPr>
          <w:b/>
          <w:i/>
          <w:color w:val="FF0000"/>
          <w:szCs w:val="24"/>
        </w:rPr>
        <w:t>NO CLUB KIT or SCHOOL KIT Allowed</w:t>
      </w:r>
    </w:p>
    <w:p w14:paraId="0F221C01" w14:textId="59AAF409" w:rsidR="00AA051C" w:rsidRDefault="00D95377" w:rsidP="00D95377">
      <w:pPr>
        <w:jc w:val="center"/>
        <w:rPr>
          <w:b/>
          <w:i/>
          <w:szCs w:val="24"/>
        </w:rPr>
      </w:pPr>
      <w:r w:rsidRPr="00D95377">
        <w:rPr>
          <w:b/>
          <w:i/>
          <w:szCs w:val="24"/>
        </w:rPr>
        <w:t>(In the case of religious/cultural reasons leggings are permitted)</w:t>
      </w:r>
    </w:p>
    <w:p w14:paraId="56F44DDA" w14:textId="45D0755E" w:rsidR="0062024A" w:rsidRDefault="0062024A" w:rsidP="003C00ED">
      <w:pPr>
        <w:jc w:val="center"/>
        <w:rPr>
          <w:b/>
          <w:i/>
          <w:szCs w:val="24"/>
        </w:rPr>
      </w:pPr>
    </w:p>
    <w:p w14:paraId="7CE75BC5" w14:textId="77777777" w:rsidR="00E97278" w:rsidRDefault="00E97278" w:rsidP="003C00ED">
      <w:pPr>
        <w:jc w:val="center"/>
        <w:rPr>
          <w:b/>
          <w:i/>
          <w:szCs w:val="24"/>
        </w:rPr>
      </w:pPr>
    </w:p>
    <w:p w14:paraId="3FC1871B" w14:textId="77777777" w:rsidR="00186045" w:rsidRPr="00186045" w:rsidRDefault="00186045" w:rsidP="00186045">
      <w:pPr>
        <w:jc w:val="center"/>
        <w:rPr>
          <w:b/>
          <w:i/>
          <w:szCs w:val="24"/>
        </w:rPr>
      </w:pPr>
      <w:r w:rsidRPr="00186045">
        <w:rPr>
          <w:b/>
          <w:i/>
          <w:szCs w:val="24"/>
        </w:rPr>
        <w:t>Training will be held every other week excluding half terms from 6.00pm-8.00pm at Redbridge Sports Centre on the indoor and/or outdoor courts.</w:t>
      </w:r>
    </w:p>
    <w:p w14:paraId="7E68DE5D" w14:textId="77777777" w:rsidR="00186045" w:rsidRPr="00186045" w:rsidRDefault="00186045" w:rsidP="00186045">
      <w:pPr>
        <w:jc w:val="center"/>
        <w:rPr>
          <w:b/>
          <w:i/>
          <w:szCs w:val="24"/>
        </w:rPr>
      </w:pPr>
      <w:r w:rsidRPr="00186045">
        <w:rPr>
          <w:b/>
          <w:i/>
          <w:szCs w:val="24"/>
        </w:rPr>
        <w:t>There may be a netball Festival in March 2023.</w:t>
      </w:r>
    </w:p>
    <w:p w14:paraId="18278189" w14:textId="77777777" w:rsidR="00186045" w:rsidRPr="00186045" w:rsidRDefault="00186045" w:rsidP="00186045">
      <w:pPr>
        <w:jc w:val="center"/>
        <w:rPr>
          <w:b/>
          <w:i/>
          <w:szCs w:val="24"/>
        </w:rPr>
      </w:pPr>
    </w:p>
    <w:p w14:paraId="3EA1200A" w14:textId="77777777" w:rsidR="00186045" w:rsidRPr="00186045" w:rsidRDefault="00186045" w:rsidP="00186045">
      <w:pPr>
        <w:jc w:val="center"/>
        <w:rPr>
          <w:b/>
          <w:i/>
          <w:szCs w:val="24"/>
        </w:rPr>
      </w:pPr>
    </w:p>
    <w:p w14:paraId="4656ED1C" w14:textId="0A568BD2" w:rsidR="00186045" w:rsidRPr="00186045" w:rsidRDefault="00186045" w:rsidP="00186045">
      <w:pPr>
        <w:jc w:val="center"/>
        <w:rPr>
          <w:b/>
          <w:i/>
          <w:szCs w:val="24"/>
        </w:rPr>
      </w:pPr>
      <w:r w:rsidRPr="00186045">
        <w:rPr>
          <w:b/>
          <w:i/>
          <w:szCs w:val="24"/>
        </w:rPr>
        <w:t>Essex Met Academy Fee for this season is £240 which includes a T-Shirt</w:t>
      </w:r>
      <w:r w:rsidR="007F5343">
        <w:rPr>
          <w:b/>
          <w:i/>
          <w:szCs w:val="24"/>
        </w:rPr>
        <w:t>, entry to festival</w:t>
      </w:r>
      <w:r w:rsidRPr="00186045">
        <w:rPr>
          <w:b/>
          <w:i/>
          <w:szCs w:val="24"/>
        </w:rPr>
        <w:t xml:space="preserve"> and Ball.</w:t>
      </w:r>
    </w:p>
    <w:p w14:paraId="0FD31DF9" w14:textId="77777777" w:rsidR="00186045" w:rsidRPr="00186045" w:rsidRDefault="00186045" w:rsidP="00186045">
      <w:pPr>
        <w:jc w:val="center"/>
        <w:rPr>
          <w:b/>
          <w:i/>
          <w:szCs w:val="24"/>
        </w:rPr>
      </w:pPr>
      <w:r w:rsidRPr="00186045">
        <w:rPr>
          <w:b/>
          <w:i/>
          <w:szCs w:val="24"/>
        </w:rPr>
        <w:t xml:space="preserve">London Pulse Fee to be confirmed </w:t>
      </w:r>
    </w:p>
    <w:p w14:paraId="313181EB" w14:textId="77777777" w:rsidR="00186045" w:rsidRPr="00186045" w:rsidRDefault="00186045" w:rsidP="00186045">
      <w:pPr>
        <w:jc w:val="center"/>
        <w:rPr>
          <w:b/>
          <w:i/>
          <w:szCs w:val="24"/>
        </w:rPr>
      </w:pPr>
    </w:p>
    <w:p w14:paraId="74F52E76" w14:textId="0ADC8BD2" w:rsidR="000910E0" w:rsidRDefault="00186045" w:rsidP="00186045">
      <w:pPr>
        <w:jc w:val="center"/>
        <w:rPr>
          <w:b/>
          <w:i/>
          <w:szCs w:val="24"/>
        </w:rPr>
      </w:pPr>
      <w:r w:rsidRPr="00186045">
        <w:rPr>
          <w:b/>
          <w:i/>
          <w:szCs w:val="24"/>
        </w:rPr>
        <w:t xml:space="preserve">Please note that all successful athletes MUST be registered via England Netball for Season 2022/2023 either via their netball </w:t>
      </w:r>
      <w:r w:rsidR="00F849B5" w:rsidRPr="00186045">
        <w:rPr>
          <w:b/>
          <w:i/>
          <w:szCs w:val="24"/>
        </w:rPr>
        <w:t xml:space="preserve">club, </w:t>
      </w:r>
      <w:proofErr w:type="gramStart"/>
      <w:r w:rsidR="00F849B5" w:rsidRPr="00186045">
        <w:rPr>
          <w:b/>
          <w:i/>
          <w:szCs w:val="24"/>
        </w:rPr>
        <w:t>school</w:t>
      </w:r>
      <w:proofErr w:type="gramEnd"/>
      <w:r w:rsidRPr="00186045">
        <w:rPr>
          <w:b/>
          <w:i/>
          <w:szCs w:val="24"/>
        </w:rPr>
        <w:t xml:space="preserve"> or parent on Engage</w:t>
      </w:r>
    </w:p>
    <w:p w14:paraId="49ECBA59" w14:textId="77777777" w:rsidR="00F849B5" w:rsidRDefault="00F849B5" w:rsidP="00186045">
      <w:pPr>
        <w:jc w:val="center"/>
        <w:rPr>
          <w:b/>
          <w:i/>
          <w:szCs w:val="24"/>
        </w:rPr>
      </w:pPr>
    </w:p>
    <w:p w14:paraId="1C2F9469" w14:textId="77777777" w:rsidR="00F849B5" w:rsidRPr="00F849B5" w:rsidRDefault="00F849B5" w:rsidP="00F849B5">
      <w:pPr>
        <w:jc w:val="center"/>
        <w:rPr>
          <w:b/>
          <w:color w:val="FF0000"/>
          <w:sz w:val="22"/>
          <w:szCs w:val="22"/>
          <w:u w:val="single"/>
        </w:rPr>
      </w:pPr>
      <w:r w:rsidRPr="00F849B5">
        <w:rPr>
          <w:b/>
          <w:color w:val="FF0000"/>
          <w:sz w:val="22"/>
          <w:szCs w:val="22"/>
          <w:u w:val="single"/>
        </w:rPr>
        <w:t xml:space="preserve">Become a Member on Engage </w:t>
      </w:r>
    </w:p>
    <w:p w14:paraId="685D393D" w14:textId="77777777" w:rsidR="00F849B5" w:rsidRPr="00F849B5" w:rsidRDefault="00F849B5" w:rsidP="00F849B5">
      <w:pPr>
        <w:jc w:val="center"/>
        <w:rPr>
          <w:b/>
          <w:color w:val="FF0000"/>
          <w:sz w:val="22"/>
          <w:szCs w:val="22"/>
          <w:u w:val="single"/>
        </w:rPr>
      </w:pPr>
    </w:p>
    <w:p w14:paraId="3BAE359D" w14:textId="5B69C2BC" w:rsidR="00A32DFD" w:rsidRPr="00F849B5" w:rsidRDefault="00F849B5" w:rsidP="00F849B5">
      <w:pPr>
        <w:jc w:val="center"/>
        <w:rPr>
          <w:b/>
          <w:color w:val="FF0000"/>
          <w:sz w:val="22"/>
          <w:szCs w:val="22"/>
          <w:u w:val="single"/>
        </w:rPr>
      </w:pPr>
      <w:r w:rsidRPr="00F849B5">
        <w:rPr>
          <w:b/>
          <w:color w:val="FF0000"/>
          <w:sz w:val="22"/>
          <w:szCs w:val="22"/>
          <w:u w:val="single"/>
        </w:rPr>
        <w:t>https://www.englandnetball.co.uk/membership/become-a-member/junior-member-benefits/</w:t>
      </w:r>
    </w:p>
    <w:p w14:paraId="2AB80C16" w14:textId="77777777" w:rsidR="00B3536A" w:rsidRPr="00BA05AE" w:rsidRDefault="00B3536A" w:rsidP="00B3536A">
      <w:pPr>
        <w:tabs>
          <w:tab w:val="left" w:pos="567"/>
        </w:tabs>
        <w:ind w:left="567"/>
        <w:rPr>
          <w:sz w:val="22"/>
          <w:szCs w:val="22"/>
        </w:rPr>
      </w:pPr>
    </w:p>
    <w:p w14:paraId="73B4FDF5" w14:textId="59DDF3DE" w:rsidR="00BA05AE" w:rsidRDefault="00B3536A" w:rsidP="00B3536A">
      <w:pPr>
        <w:tabs>
          <w:tab w:val="left" w:pos="567"/>
        </w:tabs>
        <w:jc w:val="both"/>
        <w:rPr>
          <w:sz w:val="22"/>
          <w:szCs w:val="22"/>
        </w:rPr>
      </w:pPr>
      <w:bookmarkStart w:id="0" w:name="_Hlk74225158"/>
      <w:r w:rsidRPr="00BA05AE">
        <w:rPr>
          <w:sz w:val="22"/>
          <w:szCs w:val="22"/>
        </w:rPr>
        <w:t xml:space="preserve">There is much confusion regarding the future of the Performance Pathway and this brief document seeks to provide clarification.  </w:t>
      </w:r>
      <w:r w:rsidR="00AF7026">
        <w:rPr>
          <w:sz w:val="22"/>
          <w:szCs w:val="22"/>
        </w:rPr>
        <w:t xml:space="preserve">More information can </w:t>
      </w:r>
      <w:proofErr w:type="gramStart"/>
      <w:r w:rsidR="00AF7026">
        <w:rPr>
          <w:sz w:val="22"/>
          <w:szCs w:val="22"/>
        </w:rPr>
        <w:t>found</w:t>
      </w:r>
      <w:proofErr w:type="gramEnd"/>
      <w:r w:rsidR="00AF7026">
        <w:rPr>
          <w:sz w:val="22"/>
          <w:szCs w:val="22"/>
        </w:rPr>
        <w:t xml:space="preserve"> at </w:t>
      </w:r>
      <w:hyperlink r:id="rId12" w:history="1">
        <w:r w:rsidR="00AF7026" w:rsidRPr="008E7DFC">
          <w:rPr>
            <w:rStyle w:val="Hyperlink"/>
            <w:sz w:val="22"/>
            <w:szCs w:val="22"/>
          </w:rPr>
          <w:t>https://www.englandnetball.co.uk/the-roses-development-framework/player-pathway/</w:t>
        </w:r>
      </w:hyperlink>
    </w:p>
    <w:p w14:paraId="17F1A2B4" w14:textId="77777777" w:rsidR="00AF7026" w:rsidRPr="00BA05AE" w:rsidRDefault="00AF7026" w:rsidP="00B3536A">
      <w:pPr>
        <w:tabs>
          <w:tab w:val="left" w:pos="567"/>
        </w:tabs>
        <w:jc w:val="both"/>
        <w:rPr>
          <w:sz w:val="22"/>
          <w:szCs w:val="22"/>
        </w:rPr>
      </w:pPr>
    </w:p>
    <w:p w14:paraId="18A53BBB" w14:textId="4EBC0C86" w:rsidR="00BA05AE" w:rsidRPr="00AF7026" w:rsidRDefault="00BA05AE" w:rsidP="00BA05AE">
      <w:pPr>
        <w:tabs>
          <w:tab w:val="left" w:pos="567"/>
        </w:tabs>
        <w:jc w:val="both"/>
        <w:rPr>
          <w:b/>
          <w:bCs/>
          <w:sz w:val="22"/>
          <w:szCs w:val="22"/>
          <w:u w:val="single"/>
        </w:rPr>
      </w:pPr>
      <w:r w:rsidRPr="00AF7026">
        <w:rPr>
          <w:b/>
          <w:bCs/>
          <w:sz w:val="22"/>
          <w:szCs w:val="22"/>
          <w:u w:val="single"/>
        </w:rPr>
        <w:t>Principles of the pathway change are:</w:t>
      </w:r>
    </w:p>
    <w:p w14:paraId="1F395443" w14:textId="77777777" w:rsidR="00C85262" w:rsidRPr="00BA05AE" w:rsidRDefault="00C85262" w:rsidP="00BA05AE">
      <w:pPr>
        <w:tabs>
          <w:tab w:val="left" w:pos="567"/>
        </w:tabs>
        <w:jc w:val="both"/>
        <w:rPr>
          <w:sz w:val="22"/>
          <w:szCs w:val="22"/>
        </w:rPr>
      </w:pPr>
    </w:p>
    <w:p w14:paraId="15AE0B83" w14:textId="08E352A3" w:rsidR="00BA05AE" w:rsidRDefault="00BA05AE" w:rsidP="00BA05AE">
      <w:pPr>
        <w:tabs>
          <w:tab w:val="left" w:pos="567"/>
        </w:tabs>
        <w:jc w:val="both"/>
        <w:rPr>
          <w:sz w:val="22"/>
          <w:szCs w:val="22"/>
        </w:rPr>
      </w:pPr>
      <w:r w:rsidRPr="00BA05AE">
        <w:rPr>
          <w:sz w:val="22"/>
          <w:szCs w:val="22"/>
        </w:rPr>
        <w:t>To achieve England Netball's vision of having the world's most successful Performance Pathway. To produce World Class players, who strive for excellence and live &amp; breathe a 'Netball First' culture. A greater alignment between the pathway and talent development.</w:t>
      </w:r>
    </w:p>
    <w:p w14:paraId="13E5E61F" w14:textId="75BA01DC" w:rsidR="00C85262" w:rsidRDefault="00C85262" w:rsidP="00BA05AE">
      <w:pPr>
        <w:tabs>
          <w:tab w:val="left" w:pos="567"/>
        </w:tabs>
        <w:jc w:val="both"/>
        <w:rPr>
          <w:sz w:val="22"/>
          <w:szCs w:val="22"/>
        </w:rPr>
      </w:pPr>
    </w:p>
    <w:p w14:paraId="7BE64383" w14:textId="77777777" w:rsidR="00C85262" w:rsidRPr="00BA05AE" w:rsidRDefault="00C85262" w:rsidP="00BA05AE">
      <w:pPr>
        <w:tabs>
          <w:tab w:val="left" w:pos="567"/>
        </w:tabs>
        <w:jc w:val="both"/>
        <w:rPr>
          <w:sz w:val="22"/>
          <w:szCs w:val="22"/>
        </w:rPr>
      </w:pPr>
    </w:p>
    <w:p w14:paraId="7C5FBFC4" w14:textId="71D91DCF" w:rsidR="00BA05AE" w:rsidRDefault="00CC49FA" w:rsidP="00B3536A">
      <w:pPr>
        <w:tabs>
          <w:tab w:val="left" w:pos="567"/>
        </w:tabs>
        <w:jc w:val="both"/>
        <w:rPr>
          <w:color w:val="FF0000"/>
          <w:sz w:val="22"/>
          <w:szCs w:val="22"/>
        </w:rPr>
      </w:pPr>
      <w:r>
        <w:rPr>
          <w:noProof/>
          <w:color w:val="FF0000"/>
          <w:sz w:val="22"/>
          <w:szCs w:val="22"/>
        </w:rPr>
        <w:lastRenderedPageBreak/>
        <w:drawing>
          <wp:inline distT="0" distB="0" distL="0" distR="0" wp14:anchorId="2B0E8A1C" wp14:editId="6BC82E64">
            <wp:extent cx="5441950" cy="47117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1950" cy="4711700"/>
                    </a:xfrm>
                    <a:prstGeom prst="rect">
                      <a:avLst/>
                    </a:prstGeom>
                    <a:noFill/>
                  </pic:spPr>
                </pic:pic>
              </a:graphicData>
            </a:graphic>
          </wp:inline>
        </w:drawing>
      </w:r>
    </w:p>
    <w:p w14:paraId="1C51FB87" w14:textId="77777777" w:rsidR="00BA05AE" w:rsidRDefault="00BA05AE" w:rsidP="00B3536A">
      <w:pPr>
        <w:tabs>
          <w:tab w:val="left" w:pos="567"/>
        </w:tabs>
        <w:jc w:val="both"/>
        <w:rPr>
          <w:color w:val="FF0000"/>
          <w:sz w:val="22"/>
          <w:szCs w:val="22"/>
        </w:rPr>
      </w:pPr>
    </w:p>
    <w:p w14:paraId="62D5E354" w14:textId="2ECA38E0" w:rsidR="00BA05AE" w:rsidRDefault="00BA05AE" w:rsidP="00B3536A">
      <w:pPr>
        <w:tabs>
          <w:tab w:val="left" w:pos="567"/>
        </w:tabs>
        <w:jc w:val="both"/>
        <w:rPr>
          <w:color w:val="FF0000"/>
          <w:sz w:val="22"/>
          <w:szCs w:val="22"/>
        </w:rPr>
      </w:pPr>
    </w:p>
    <w:bookmarkEnd w:id="0"/>
    <w:p w14:paraId="64272C42" w14:textId="732D6009" w:rsidR="004D052D" w:rsidRPr="00D21041" w:rsidRDefault="004D052D" w:rsidP="004D052D">
      <w:pPr>
        <w:widowControl/>
        <w:autoSpaceDE w:val="0"/>
        <w:autoSpaceDN w:val="0"/>
        <w:adjustRightInd w:val="0"/>
        <w:rPr>
          <w:bCs/>
          <w:szCs w:val="24"/>
          <w:lang w:val="en-US"/>
        </w:rPr>
      </w:pPr>
      <w:r w:rsidRPr="00D21041">
        <w:rPr>
          <w:bCs/>
          <w:szCs w:val="24"/>
          <w:lang w:val="en-US"/>
        </w:rPr>
        <w:t>Each County</w:t>
      </w:r>
      <w:r w:rsidR="00D751EB" w:rsidRPr="00D21041">
        <w:rPr>
          <w:bCs/>
          <w:szCs w:val="24"/>
          <w:lang w:val="en-US"/>
        </w:rPr>
        <w:t xml:space="preserve"> Academy</w:t>
      </w:r>
      <w:r w:rsidRPr="00D21041">
        <w:rPr>
          <w:bCs/>
          <w:szCs w:val="24"/>
          <w:lang w:val="en-US"/>
        </w:rPr>
        <w:t xml:space="preserve"> and VNSL Team will organise trials and identify 20 athletes for each of the Player Pathway Programmes.</w:t>
      </w:r>
    </w:p>
    <w:p w14:paraId="4DD9C6C7" w14:textId="77777777" w:rsidR="004D052D" w:rsidRPr="00D21041" w:rsidRDefault="004D052D" w:rsidP="004D052D">
      <w:pPr>
        <w:widowControl/>
        <w:autoSpaceDE w:val="0"/>
        <w:autoSpaceDN w:val="0"/>
        <w:adjustRightInd w:val="0"/>
        <w:rPr>
          <w:bCs/>
          <w:szCs w:val="24"/>
          <w:lang w:val="en-US"/>
        </w:rPr>
      </w:pPr>
    </w:p>
    <w:p w14:paraId="36ABA23A" w14:textId="77777777" w:rsidR="004D052D" w:rsidRPr="00D21041" w:rsidRDefault="004D052D" w:rsidP="004D052D">
      <w:pPr>
        <w:widowControl/>
        <w:autoSpaceDE w:val="0"/>
        <w:autoSpaceDN w:val="0"/>
        <w:adjustRightInd w:val="0"/>
        <w:rPr>
          <w:bCs/>
          <w:szCs w:val="24"/>
          <w:lang w:val="en-US"/>
        </w:rPr>
      </w:pPr>
      <w:r w:rsidRPr="00D21041">
        <w:rPr>
          <w:bCs/>
          <w:szCs w:val="24"/>
          <w:lang w:val="en-US"/>
        </w:rPr>
        <w:t xml:space="preserve">– Under-15 athletes may trial for and attend any County Player Development Programme in any county, </w:t>
      </w:r>
      <w:proofErr w:type="gramStart"/>
      <w:r w:rsidRPr="00D21041">
        <w:rPr>
          <w:bCs/>
          <w:szCs w:val="24"/>
          <w:lang w:val="en-US"/>
        </w:rPr>
        <w:t>in order to</w:t>
      </w:r>
      <w:proofErr w:type="gramEnd"/>
      <w:r w:rsidRPr="00D21041">
        <w:rPr>
          <w:bCs/>
          <w:szCs w:val="24"/>
          <w:lang w:val="en-US"/>
        </w:rPr>
        <w:t xml:space="preserve"> provide choice for parents and athletes.</w:t>
      </w:r>
    </w:p>
    <w:p w14:paraId="717B4E0E" w14:textId="77777777" w:rsidR="004D052D" w:rsidRPr="00D21041" w:rsidRDefault="004D052D" w:rsidP="004D052D">
      <w:pPr>
        <w:widowControl/>
        <w:autoSpaceDE w:val="0"/>
        <w:autoSpaceDN w:val="0"/>
        <w:adjustRightInd w:val="0"/>
        <w:rPr>
          <w:bCs/>
          <w:szCs w:val="24"/>
          <w:lang w:val="en-US"/>
        </w:rPr>
      </w:pPr>
    </w:p>
    <w:p w14:paraId="226E57C3" w14:textId="77777777" w:rsidR="004D052D" w:rsidRPr="00D21041" w:rsidRDefault="004D052D" w:rsidP="004D052D">
      <w:pPr>
        <w:widowControl/>
        <w:autoSpaceDE w:val="0"/>
        <w:autoSpaceDN w:val="0"/>
        <w:adjustRightInd w:val="0"/>
        <w:rPr>
          <w:bCs/>
          <w:szCs w:val="24"/>
          <w:lang w:val="en-US"/>
        </w:rPr>
      </w:pPr>
      <w:r w:rsidRPr="00D21041">
        <w:rPr>
          <w:bCs/>
          <w:szCs w:val="24"/>
          <w:lang w:val="en-US"/>
        </w:rPr>
        <w:t>– Under-15 athletes must be allowed to screen for and, if successful, have a place within the County Player Development Programme.</w:t>
      </w:r>
    </w:p>
    <w:p w14:paraId="7E29A43C" w14:textId="77777777" w:rsidR="004D052D" w:rsidRPr="00D21041" w:rsidRDefault="004D052D" w:rsidP="004D052D">
      <w:pPr>
        <w:widowControl/>
        <w:autoSpaceDE w:val="0"/>
        <w:autoSpaceDN w:val="0"/>
        <w:adjustRightInd w:val="0"/>
        <w:rPr>
          <w:bCs/>
          <w:szCs w:val="24"/>
          <w:lang w:val="en-US"/>
        </w:rPr>
      </w:pPr>
    </w:p>
    <w:p w14:paraId="025E0858" w14:textId="49C9EC2A" w:rsidR="00B84DE8" w:rsidRPr="00D21041" w:rsidRDefault="004D052D" w:rsidP="004D052D">
      <w:pPr>
        <w:widowControl/>
        <w:autoSpaceDE w:val="0"/>
        <w:autoSpaceDN w:val="0"/>
        <w:adjustRightInd w:val="0"/>
        <w:rPr>
          <w:bCs/>
          <w:szCs w:val="24"/>
          <w:lang w:val="en-US"/>
        </w:rPr>
      </w:pPr>
      <w:r w:rsidRPr="00D21041">
        <w:rPr>
          <w:bCs/>
          <w:szCs w:val="24"/>
          <w:lang w:val="en-US"/>
        </w:rPr>
        <w:t>– Exceptional Under-15 Athletes can attend trials and be selected for VNSL Teams’ Academy Programme or the VNSL Team’s Player Development Programme if their nomination/selection was approved by the County Player Development Lead and the Franchise Pathway Lead of the VNSL Team to which the County is assigned.</w:t>
      </w:r>
    </w:p>
    <w:p w14:paraId="6275F2A1" w14:textId="3B6C841C" w:rsidR="003871BE" w:rsidRDefault="003871BE" w:rsidP="004D052D">
      <w:pPr>
        <w:widowControl/>
        <w:autoSpaceDE w:val="0"/>
        <w:autoSpaceDN w:val="0"/>
        <w:adjustRightInd w:val="0"/>
        <w:rPr>
          <w:b/>
          <w:szCs w:val="24"/>
          <w:lang w:val="en-US"/>
        </w:rPr>
      </w:pPr>
    </w:p>
    <w:p w14:paraId="4D14EF74" w14:textId="42DE755E" w:rsidR="000134D6" w:rsidRPr="00D21041" w:rsidRDefault="000134D6" w:rsidP="004D052D">
      <w:pPr>
        <w:widowControl/>
        <w:autoSpaceDE w:val="0"/>
        <w:autoSpaceDN w:val="0"/>
        <w:adjustRightInd w:val="0"/>
        <w:rPr>
          <w:b/>
          <w:szCs w:val="24"/>
          <w:u w:val="single"/>
          <w:lang w:val="en-US"/>
        </w:rPr>
      </w:pPr>
      <w:r w:rsidRPr="00D21041">
        <w:rPr>
          <w:b/>
          <w:szCs w:val="24"/>
          <w:u w:val="single"/>
          <w:lang w:val="en-US"/>
        </w:rPr>
        <w:t xml:space="preserve">VNSLTeams </w:t>
      </w:r>
      <w:r w:rsidR="00D21041" w:rsidRPr="00D21041">
        <w:rPr>
          <w:b/>
          <w:szCs w:val="24"/>
          <w:u w:val="single"/>
          <w:lang w:val="en-US"/>
        </w:rPr>
        <w:t xml:space="preserve">Under15 Academy Selection -Stage 1 </w:t>
      </w:r>
    </w:p>
    <w:p w14:paraId="1D07AC33" w14:textId="77777777" w:rsidR="00D21041" w:rsidRDefault="00D21041" w:rsidP="004D052D">
      <w:pPr>
        <w:widowControl/>
        <w:autoSpaceDE w:val="0"/>
        <w:autoSpaceDN w:val="0"/>
        <w:adjustRightInd w:val="0"/>
        <w:rPr>
          <w:b/>
          <w:szCs w:val="24"/>
          <w:lang w:val="en-US"/>
        </w:rPr>
      </w:pPr>
    </w:p>
    <w:p w14:paraId="70DCE715" w14:textId="6B496BF7" w:rsidR="007A0E99" w:rsidRDefault="007A0E99" w:rsidP="004D052D">
      <w:pPr>
        <w:widowControl/>
        <w:autoSpaceDE w:val="0"/>
        <w:autoSpaceDN w:val="0"/>
        <w:adjustRightInd w:val="0"/>
        <w:rPr>
          <w:bCs/>
          <w:szCs w:val="24"/>
          <w:lang w:val="en-US"/>
        </w:rPr>
      </w:pPr>
      <w:r w:rsidRPr="00D21041">
        <w:rPr>
          <w:bCs/>
          <w:szCs w:val="24"/>
          <w:lang w:val="en-US"/>
        </w:rPr>
        <w:t>December</w:t>
      </w:r>
      <w:r w:rsidR="00CD013A" w:rsidRPr="00D21041">
        <w:rPr>
          <w:bCs/>
          <w:szCs w:val="24"/>
          <w:lang w:val="en-US"/>
        </w:rPr>
        <w:t xml:space="preserve"> 2022 </w:t>
      </w:r>
      <w:r w:rsidRPr="00D21041">
        <w:rPr>
          <w:bCs/>
          <w:szCs w:val="24"/>
          <w:lang w:val="en-US"/>
        </w:rPr>
        <w:t>/January</w:t>
      </w:r>
      <w:r w:rsidR="00CD013A" w:rsidRPr="00D21041">
        <w:rPr>
          <w:bCs/>
          <w:szCs w:val="24"/>
          <w:lang w:val="en-US"/>
        </w:rPr>
        <w:t xml:space="preserve"> 2023</w:t>
      </w:r>
    </w:p>
    <w:p w14:paraId="7ABFD43E" w14:textId="77777777" w:rsidR="00D21041" w:rsidRPr="00D21041" w:rsidRDefault="00D21041" w:rsidP="004D052D">
      <w:pPr>
        <w:widowControl/>
        <w:autoSpaceDE w:val="0"/>
        <w:autoSpaceDN w:val="0"/>
        <w:adjustRightInd w:val="0"/>
        <w:rPr>
          <w:bCs/>
          <w:szCs w:val="24"/>
          <w:lang w:val="en-US"/>
        </w:rPr>
      </w:pPr>
    </w:p>
    <w:p w14:paraId="0D287065" w14:textId="77777777" w:rsidR="007A0E99" w:rsidRPr="00D21041" w:rsidRDefault="007A0E99" w:rsidP="007A0E99">
      <w:pPr>
        <w:widowControl/>
        <w:autoSpaceDE w:val="0"/>
        <w:autoSpaceDN w:val="0"/>
        <w:adjustRightInd w:val="0"/>
        <w:rPr>
          <w:bCs/>
          <w:szCs w:val="24"/>
          <w:lang w:val="en-US"/>
        </w:rPr>
      </w:pPr>
      <w:r w:rsidRPr="00D21041">
        <w:rPr>
          <w:bCs/>
          <w:szCs w:val="24"/>
          <w:lang w:val="en-US"/>
        </w:rPr>
        <w:t>Only Under-15 athletes from County Player Development Programmes within VNSL Team’s assigned territory can be selected for the VNSL Teams’ Under-15 Academies at this stage.</w:t>
      </w:r>
    </w:p>
    <w:p w14:paraId="06C6FF75" w14:textId="54C2F889" w:rsidR="003871BE" w:rsidRPr="00D21041" w:rsidRDefault="007A0E99" w:rsidP="007A0E99">
      <w:pPr>
        <w:widowControl/>
        <w:autoSpaceDE w:val="0"/>
        <w:autoSpaceDN w:val="0"/>
        <w:adjustRightInd w:val="0"/>
        <w:rPr>
          <w:bCs/>
          <w:szCs w:val="24"/>
          <w:lang w:val="en-US"/>
        </w:rPr>
      </w:pPr>
      <w:r w:rsidRPr="00D21041">
        <w:rPr>
          <w:bCs/>
          <w:szCs w:val="24"/>
          <w:lang w:val="en-US"/>
        </w:rPr>
        <w:t>Selected athletes for VNSL Teams’ Under-15 Academy stay with their County Player Development Programmes and continue to attend training sessions in both programmes till May 2023.</w:t>
      </w:r>
    </w:p>
    <w:p w14:paraId="4F87C5D5" w14:textId="468CF57D" w:rsidR="00B3536A" w:rsidRDefault="00B3536A" w:rsidP="00B84DE8">
      <w:pPr>
        <w:widowControl/>
        <w:autoSpaceDE w:val="0"/>
        <w:autoSpaceDN w:val="0"/>
        <w:adjustRightInd w:val="0"/>
        <w:rPr>
          <w:bCs/>
          <w:szCs w:val="24"/>
          <w:lang w:val="en-US"/>
        </w:rPr>
      </w:pPr>
    </w:p>
    <w:p w14:paraId="28B2A7EF" w14:textId="68E14866" w:rsidR="00815F1D" w:rsidRDefault="00815F1D" w:rsidP="00B84DE8">
      <w:pPr>
        <w:widowControl/>
        <w:autoSpaceDE w:val="0"/>
        <w:autoSpaceDN w:val="0"/>
        <w:adjustRightInd w:val="0"/>
        <w:rPr>
          <w:bCs/>
          <w:szCs w:val="24"/>
          <w:lang w:val="en-US"/>
        </w:rPr>
      </w:pPr>
    </w:p>
    <w:p w14:paraId="25A36352" w14:textId="08261AB5" w:rsidR="00815F1D" w:rsidRDefault="00815F1D" w:rsidP="00B84DE8">
      <w:pPr>
        <w:widowControl/>
        <w:autoSpaceDE w:val="0"/>
        <w:autoSpaceDN w:val="0"/>
        <w:adjustRightInd w:val="0"/>
        <w:rPr>
          <w:bCs/>
          <w:szCs w:val="24"/>
          <w:lang w:val="en-US"/>
        </w:rPr>
      </w:pPr>
    </w:p>
    <w:p w14:paraId="38DB4408" w14:textId="77777777" w:rsidR="00815F1D" w:rsidRDefault="00815F1D" w:rsidP="00B84DE8">
      <w:pPr>
        <w:widowControl/>
        <w:autoSpaceDE w:val="0"/>
        <w:autoSpaceDN w:val="0"/>
        <w:adjustRightInd w:val="0"/>
        <w:rPr>
          <w:bCs/>
          <w:szCs w:val="24"/>
          <w:lang w:val="en-US"/>
        </w:rPr>
      </w:pPr>
    </w:p>
    <w:p w14:paraId="1E90E7DC" w14:textId="0F6F9070" w:rsidR="00694089" w:rsidRDefault="00694089" w:rsidP="00B84DE8">
      <w:pPr>
        <w:widowControl/>
        <w:autoSpaceDE w:val="0"/>
        <w:autoSpaceDN w:val="0"/>
        <w:adjustRightInd w:val="0"/>
        <w:rPr>
          <w:b/>
          <w:szCs w:val="24"/>
          <w:u w:val="single"/>
          <w:lang w:val="en-US"/>
        </w:rPr>
      </w:pPr>
      <w:r w:rsidRPr="00694089">
        <w:rPr>
          <w:b/>
          <w:szCs w:val="24"/>
          <w:u w:val="single"/>
          <w:lang w:val="en-US"/>
        </w:rPr>
        <w:lastRenderedPageBreak/>
        <w:t>VNSLTeams Under15 Academy Selection -Stage 2</w:t>
      </w:r>
    </w:p>
    <w:p w14:paraId="4604E005" w14:textId="77777777" w:rsidR="00694089" w:rsidRPr="00694089" w:rsidRDefault="00694089" w:rsidP="00B84DE8">
      <w:pPr>
        <w:widowControl/>
        <w:autoSpaceDE w:val="0"/>
        <w:autoSpaceDN w:val="0"/>
        <w:adjustRightInd w:val="0"/>
        <w:rPr>
          <w:b/>
          <w:szCs w:val="24"/>
          <w:u w:val="single"/>
          <w:lang w:val="en-US"/>
        </w:rPr>
      </w:pPr>
    </w:p>
    <w:p w14:paraId="2E24CBB5" w14:textId="77777777" w:rsidR="00694089" w:rsidRPr="00694089" w:rsidRDefault="00694089" w:rsidP="00694089">
      <w:pPr>
        <w:widowControl/>
        <w:autoSpaceDE w:val="0"/>
        <w:autoSpaceDN w:val="0"/>
        <w:adjustRightInd w:val="0"/>
        <w:rPr>
          <w:bCs/>
          <w:szCs w:val="24"/>
          <w:lang w:val="en-US"/>
        </w:rPr>
      </w:pPr>
      <w:r w:rsidRPr="00694089">
        <w:rPr>
          <w:bCs/>
          <w:szCs w:val="24"/>
          <w:lang w:val="en-US"/>
        </w:rPr>
        <w:t xml:space="preserve">At this </w:t>
      </w:r>
      <w:proofErr w:type="gramStart"/>
      <w:r w:rsidRPr="00694089">
        <w:rPr>
          <w:bCs/>
          <w:szCs w:val="24"/>
          <w:lang w:val="en-US"/>
        </w:rPr>
        <w:t>stage</w:t>
      </w:r>
      <w:proofErr w:type="gramEnd"/>
      <w:r w:rsidRPr="00694089">
        <w:rPr>
          <w:bCs/>
          <w:szCs w:val="24"/>
          <w:lang w:val="en-US"/>
        </w:rPr>
        <w:t xml:space="preserve"> the VNSL Teams’ Under-15 Academies can select:</w:t>
      </w:r>
    </w:p>
    <w:p w14:paraId="54A7A58F" w14:textId="77777777" w:rsidR="00694089" w:rsidRPr="00694089" w:rsidRDefault="00694089" w:rsidP="00694089">
      <w:pPr>
        <w:widowControl/>
        <w:autoSpaceDE w:val="0"/>
        <w:autoSpaceDN w:val="0"/>
        <w:adjustRightInd w:val="0"/>
        <w:rPr>
          <w:bCs/>
          <w:szCs w:val="24"/>
          <w:lang w:val="en-US"/>
        </w:rPr>
      </w:pPr>
    </w:p>
    <w:p w14:paraId="3E8751BD" w14:textId="77777777" w:rsidR="00694089" w:rsidRPr="00694089" w:rsidRDefault="00694089" w:rsidP="00694089">
      <w:pPr>
        <w:widowControl/>
        <w:autoSpaceDE w:val="0"/>
        <w:autoSpaceDN w:val="0"/>
        <w:adjustRightInd w:val="0"/>
        <w:rPr>
          <w:bCs/>
          <w:szCs w:val="24"/>
          <w:lang w:val="en-US"/>
        </w:rPr>
      </w:pPr>
      <w:r w:rsidRPr="00694089">
        <w:rPr>
          <w:bCs/>
          <w:szCs w:val="24"/>
          <w:lang w:val="en-US"/>
        </w:rPr>
        <w:t>– Any Under-15 athletes who attended any County Player Development Programme (it could be from different assigned territory), and who are registered on Engage by 31st March 2023</w:t>
      </w:r>
    </w:p>
    <w:p w14:paraId="46E10831" w14:textId="500980BC" w:rsidR="00B3536A" w:rsidRDefault="00694089" w:rsidP="00694089">
      <w:pPr>
        <w:widowControl/>
        <w:autoSpaceDE w:val="0"/>
        <w:autoSpaceDN w:val="0"/>
        <w:adjustRightInd w:val="0"/>
        <w:rPr>
          <w:bCs/>
          <w:szCs w:val="24"/>
          <w:lang w:val="en-US"/>
        </w:rPr>
      </w:pPr>
      <w:r w:rsidRPr="00694089">
        <w:rPr>
          <w:bCs/>
          <w:szCs w:val="24"/>
          <w:lang w:val="en-US"/>
        </w:rPr>
        <w:t>– Any Under-15 athletes from within The VNSL Teams’ player pathway programmes (Under-19 Academy, Under-17 Academy or Player Development programme) who are registered on ENgage by 31st March 2023</w:t>
      </w:r>
    </w:p>
    <w:p w14:paraId="179C8B89" w14:textId="3556C0F5" w:rsidR="0084393D" w:rsidRDefault="0084393D" w:rsidP="00694089">
      <w:pPr>
        <w:widowControl/>
        <w:autoSpaceDE w:val="0"/>
        <w:autoSpaceDN w:val="0"/>
        <w:adjustRightInd w:val="0"/>
        <w:rPr>
          <w:bCs/>
          <w:szCs w:val="24"/>
          <w:lang w:val="en-US"/>
        </w:rPr>
      </w:pPr>
    </w:p>
    <w:p w14:paraId="61333DC5" w14:textId="79A1D230" w:rsidR="001E41E8" w:rsidRPr="0084393D" w:rsidRDefault="001E41E8" w:rsidP="00694089">
      <w:pPr>
        <w:widowControl/>
        <w:autoSpaceDE w:val="0"/>
        <w:autoSpaceDN w:val="0"/>
        <w:adjustRightInd w:val="0"/>
        <w:rPr>
          <w:b/>
          <w:szCs w:val="24"/>
          <w:u w:val="single"/>
          <w:lang w:val="en-US"/>
        </w:rPr>
      </w:pPr>
      <w:r w:rsidRPr="0084393D">
        <w:rPr>
          <w:b/>
          <w:szCs w:val="24"/>
          <w:u w:val="single"/>
          <w:lang w:val="en-US"/>
        </w:rPr>
        <w:t>July/August 2023</w:t>
      </w:r>
      <w:r w:rsidR="0084393D" w:rsidRPr="0084393D">
        <w:rPr>
          <w:b/>
          <w:szCs w:val="24"/>
          <w:u w:val="single"/>
          <w:lang w:val="en-US"/>
        </w:rPr>
        <w:t xml:space="preserve"> VNSL Teams Under 15 Academy Team Selection </w:t>
      </w:r>
    </w:p>
    <w:p w14:paraId="30E2CB10" w14:textId="4CD550D2" w:rsidR="00B3536A" w:rsidRDefault="00B3536A" w:rsidP="00B84DE8">
      <w:pPr>
        <w:widowControl/>
        <w:autoSpaceDE w:val="0"/>
        <w:autoSpaceDN w:val="0"/>
        <w:adjustRightInd w:val="0"/>
        <w:rPr>
          <w:b/>
          <w:szCs w:val="24"/>
          <w:lang w:val="en-US"/>
        </w:rPr>
      </w:pPr>
    </w:p>
    <w:p w14:paraId="2E8A5E75" w14:textId="76DAEC56" w:rsidR="00CC64FF" w:rsidRDefault="007C61E7" w:rsidP="00B84DE8">
      <w:pPr>
        <w:widowControl/>
        <w:autoSpaceDE w:val="0"/>
        <w:autoSpaceDN w:val="0"/>
        <w:adjustRightInd w:val="0"/>
        <w:rPr>
          <w:bCs/>
          <w:szCs w:val="24"/>
          <w:lang w:val="en-US"/>
        </w:rPr>
      </w:pPr>
      <w:r w:rsidRPr="0084393D">
        <w:rPr>
          <w:bCs/>
          <w:szCs w:val="24"/>
          <w:lang w:val="en-US"/>
        </w:rPr>
        <w:t>VNSL Teams’ Under-15 Academies select final 12 athletes who are competing on the School Games National Finals 2023.</w:t>
      </w:r>
    </w:p>
    <w:p w14:paraId="47A98B97" w14:textId="4E5CEC82" w:rsidR="0084393D" w:rsidRDefault="0084393D" w:rsidP="00B84DE8">
      <w:pPr>
        <w:widowControl/>
        <w:autoSpaceDE w:val="0"/>
        <w:autoSpaceDN w:val="0"/>
        <w:adjustRightInd w:val="0"/>
        <w:rPr>
          <w:bCs/>
          <w:szCs w:val="24"/>
          <w:lang w:val="en-US"/>
        </w:rPr>
      </w:pPr>
    </w:p>
    <w:p w14:paraId="5DEA0A19" w14:textId="36090235" w:rsidR="0084393D" w:rsidRDefault="007A1E5E" w:rsidP="00B84DE8">
      <w:pPr>
        <w:widowControl/>
        <w:autoSpaceDE w:val="0"/>
        <w:autoSpaceDN w:val="0"/>
        <w:adjustRightInd w:val="0"/>
        <w:rPr>
          <w:b/>
          <w:szCs w:val="24"/>
          <w:u w:val="single"/>
          <w:lang w:val="en-US"/>
        </w:rPr>
      </w:pPr>
      <w:r w:rsidRPr="007A1E5E">
        <w:rPr>
          <w:b/>
          <w:szCs w:val="24"/>
          <w:u w:val="single"/>
          <w:lang w:val="en-US"/>
        </w:rPr>
        <w:t xml:space="preserve">September 2023 School Games National Finals </w:t>
      </w:r>
    </w:p>
    <w:p w14:paraId="12A68133" w14:textId="77777777" w:rsidR="007A1E5E" w:rsidRPr="007A1E5E" w:rsidRDefault="007A1E5E" w:rsidP="00B84DE8">
      <w:pPr>
        <w:widowControl/>
        <w:autoSpaceDE w:val="0"/>
        <w:autoSpaceDN w:val="0"/>
        <w:adjustRightInd w:val="0"/>
        <w:rPr>
          <w:b/>
          <w:szCs w:val="24"/>
          <w:u w:val="single"/>
          <w:lang w:val="en-US"/>
        </w:rPr>
      </w:pPr>
    </w:p>
    <w:p w14:paraId="36D3824D" w14:textId="77777777" w:rsidR="005E537B" w:rsidRPr="007A1E5E" w:rsidRDefault="005E537B" w:rsidP="005E537B">
      <w:pPr>
        <w:rPr>
          <w:bCs/>
          <w:szCs w:val="24"/>
          <w:lang w:val="en-US"/>
        </w:rPr>
      </w:pPr>
      <w:r w:rsidRPr="007A1E5E">
        <w:rPr>
          <w:bCs/>
          <w:szCs w:val="24"/>
          <w:lang w:val="en-US"/>
        </w:rPr>
        <w:t>Youth Sport Trust is hosting the School Games National Finals as a multisport event. England Netball use the School Games National Finals as the opportunity to tell the full story of what it takes to be game ready and celebrate the resilience of our young athletes. Over three days netball competition between VNSL Teams’ Under-15 Academy Teams provide an opportunity for England Netball selectors to observe and select additional athletes for the Roses Academy programme.</w:t>
      </w:r>
    </w:p>
    <w:p w14:paraId="32978790" w14:textId="7A386811" w:rsidR="0084393D" w:rsidRDefault="0084393D" w:rsidP="00B84DE8">
      <w:pPr>
        <w:widowControl/>
        <w:autoSpaceDE w:val="0"/>
        <w:autoSpaceDN w:val="0"/>
        <w:adjustRightInd w:val="0"/>
        <w:rPr>
          <w:b/>
          <w:szCs w:val="24"/>
          <w:lang w:val="en-US"/>
        </w:rPr>
      </w:pPr>
    </w:p>
    <w:p w14:paraId="38AA8B16" w14:textId="537E521A" w:rsidR="00D57E61" w:rsidRPr="003D1D93" w:rsidRDefault="00D57E61" w:rsidP="00B84DE8">
      <w:pPr>
        <w:widowControl/>
        <w:autoSpaceDE w:val="0"/>
        <w:autoSpaceDN w:val="0"/>
        <w:adjustRightInd w:val="0"/>
        <w:rPr>
          <w:b/>
          <w:szCs w:val="24"/>
          <w:lang w:val="en-US"/>
        </w:rPr>
      </w:pPr>
      <w:r w:rsidRPr="003D1D93">
        <w:rPr>
          <w:b/>
          <w:szCs w:val="24"/>
          <w:lang w:val="en-US"/>
        </w:rPr>
        <w:t>Emergency contact on the day of trials</w:t>
      </w:r>
      <w:r w:rsidR="00C03510">
        <w:rPr>
          <w:b/>
          <w:szCs w:val="24"/>
          <w:lang w:val="en-US"/>
        </w:rPr>
        <w:t xml:space="preserve"> is</w:t>
      </w:r>
      <w:r w:rsidR="00AA051C" w:rsidRPr="003D1D93">
        <w:rPr>
          <w:b/>
          <w:szCs w:val="24"/>
          <w:lang w:val="en-US"/>
        </w:rPr>
        <w:t xml:space="preserve"> </w:t>
      </w:r>
    </w:p>
    <w:p w14:paraId="723C2378" w14:textId="6634EA73" w:rsidR="00EB73D2" w:rsidRPr="00EB73D2" w:rsidRDefault="004F479E" w:rsidP="00B84DE8">
      <w:pPr>
        <w:widowControl/>
        <w:autoSpaceDE w:val="0"/>
        <w:autoSpaceDN w:val="0"/>
        <w:adjustRightInd w:val="0"/>
        <w:rPr>
          <w:szCs w:val="24"/>
          <w:lang w:val="en-US"/>
        </w:rPr>
      </w:pPr>
      <w:r w:rsidRPr="00B33C9C">
        <w:rPr>
          <w:b/>
          <w:bCs/>
          <w:szCs w:val="24"/>
          <w:lang w:val="en-US"/>
        </w:rPr>
        <w:t>Michelle Cox</w:t>
      </w:r>
      <w:r w:rsidR="0080501A">
        <w:rPr>
          <w:b/>
          <w:bCs/>
          <w:szCs w:val="24"/>
          <w:lang w:val="en-US"/>
        </w:rPr>
        <w:t xml:space="preserve"> </w:t>
      </w:r>
      <w:r w:rsidR="0080501A" w:rsidRPr="0080501A">
        <w:rPr>
          <w:b/>
          <w:bCs/>
          <w:szCs w:val="24"/>
          <w:lang w:val="en-US"/>
        </w:rPr>
        <w:t>Head Coach</w:t>
      </w:r>
      <w:r w:rsidR="00B33C9C">
        <w:rPr>
          <w:b/>
          <w:bCs/>
          <w:szCs w:val="24"/>
          <w:lang w:val="en-US"/>
        </w:rPr>
        <w:tab/>
      </w:r>
      <w:r w:rsidR="00B33C9C">
        <w:rPr>
          <w:b/>
          <w:bCs/>
          <w:szCs w:val="24"/>
          <w:lang w:val="en-US"/>
        </w:rPr>
        <w:tab/>
      </w:r>
      <w:r w:rsidR="0080501A">
        <w:rPr>
          <w:b/>
          <w:bCs/>
          <w:szCs w:val="24"/>
          <w:lang w:val="en-US"/>
        </w:rPr>
        <w:tab/>
      </w:r>
      <w:r w:rsidRPr="00B33C9C">
        <w:rPr>
          <w:b/>
          <w:bCs/>
          <w:szCs w:val="24"/>
          <w:lang w:val="en-US"/>
        </w:rPr>
        <w:t>07985 251235</w:t>
      </w:r>
      <w:r w:rsidR="00C43B43">
        <w:rPr>
          <w:szCs w:val="24"/>
          <w:lang w:val="en-US"/>
        </w:rPr>
        <w:t xml:space="preserve"> </w:t>
      </w:r>
    </w:p>
    <w:p w14:paraId="0829A7A3" w14:textId="78204D6C" w:rsidR="00983AF9" w:rsidRDefault="00F20CC5">
      <w:r w:rsidRPr="00B33C9C">
        <w:rPr>
          <w:b/>
          <w:bCs/>
        </w:rPr>
        <w:t>Tracy Howe</w:t>
      </w:r>
      <w:r w:rsidR="00B33C9C">
        <w:rPr>
          <w:b/>
          <w:bCs/>
        </w:rPr>
        <w:tab/>
      </w:r>
      <w:r w:rsidR="0080501A" w:rsidRPr="0080501A">
        <w:rPr>
          <w:b/>
          <w:bCs/>
        </w:rPr>
        <w:t>Essex Met Team Manager</w:t>
      </w:r>
      <w:r w:rsidR="00B33C9C">
        <w:rPr>
          <w:b/>
          <w:bCs/>
        </w:rPr>
        <w:tab/>
      </w:r>
      <w:r w:rsidRPr="00B33C9C">
        <w:rPr>
          <w:b/>
          <w:bCs/>
        </w:rPr>
        <w:t>07970 458238</w:t>
      </w:r>
      <w:r w:rsidR="00C43B43">
        <w:t xml:space="preserve"> </w:t>
      </w:r>
    </w:p>
    <w:p w14:paraId="209DE8CD" w14:textId="39C7DA53" w:rsidR="001831A3" w:rsidRPr="004D68B8" w:rsidRDefault="001831A3">
      <w:r>
        <w:t xml:space="preserve">Or email: </w:t>
      </w:r>
      <w:hyperlink r:id="rId14" w:history="1">
        <w:r w:rsidRPr="008E7DFC">
          <w:rPr>
            <w:rStyle w:val="Hyperlink"/>
          </w:rPr>
          <w:t>Essexmetcounty@gmail.com</w:t>
        </w:r>
      </w:hyperlink>
    </w:p>
    <w:sectPr w:rsidR="001831A3" w:rsidRPr="004D68B8" w:rsidSect="00C87001">
      <w:footerReference w:type="default" r:id="rId15"/>
      <w:pgSz w:w="11906" w:h="16838" w:code="9"/>
      <w:pgMar w:top="794" w:right="907" w:bottom="539" w:left="90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40BDF" w14:textId="77777777" w:rsidR="00D372D8" w:rsidRDefault="00D372D8" w:rsidP="00DA4066">
      <w:r>
        <w:separator/>
      </w:r>
    </w:p>
  </w:endnote>
  <w:endnote w:type="continuationSeparator" w:id="0">
    <w:p w14:paraId="327081E9" w14:textId="77777777" w:rsidR="00D372D8" w:rsidRDefault="00D372D8" w:rsidP="00DA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234383"/>
      <w:docPartObj>
        <w:docPartGallery w:val="Page Numbers (Bottom of Page)"/>
        <w:docPartUnique/>
      </w:docPartObj>
    </w:sdtPr>
    <w:sdtEndPr>
      <w:rPr>
        <w:noProof/>
      </w:rPr>
    </w:sdtEndPr>
    <w:sdtContent>
      <w:p w14:paraId="157EC335" w14:textId="720EBE54" w:rsidR="00B33C9C" w:rsidRDefault="00B33C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114FB1" w14:textId="77777777" w:rsidR="00B33C9C" w:rsidRDefault="00B33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B85CE" w14:textId="77777777" w:rsidR="00D372D8" w:rsidRDefault="00D372D8" w:rsidP="00DA4066">
      <w:r>
        <w:separator/>
      </w:r>
    </w:p>
  </w:footnote>
  <w:footnote w:type="continuationSeparator" w:id="0">
    <w:p w14:paraId="1E5208B2" w14:textId="77777777" w:rsidR="00D372D8" w:rsidRDefault="00D372D8" w:rsidP="00DA4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B0FD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7838C0"/>
    <w:multiLevelType w:val="multilevel"/>
    <w:tmpl w:val="E3F263F0"/>
    <w:lvl w:ilvl="0">
      <w:start w:val="1"/>
      <w:numFmt w:val="decimal"/>
      <w:lvlText w:val="%1."/>
      <w:lvlJc w:val="left"/>
      <w:pPr>
        <w:tabs>
          <w:tab w:val="num" w:pos="705"/>
        </w:tabs>
        <w:ind w:left="705" w:hanging="360"/>
      </w:pPr>
    </w:lvl>
    <w:lvl w:ilvl="1">
      <w:start w:val="1"/>
      <w:numFmt w:val="lowerLetter"/>
      <w:lvlText w:val="%2."/>
      <w:lvlJc w:val="left"/>
      <w:pPr>
        <w:tabs>
          <w:tab w:val="num" w:pos="1425"/>
        </w:tabs>
        <w:ind w:left="1425" w:hanging="360"/>
      </w:pPr>
    </w:lvl>
    <w:lvl w:ilvl="2">
      <w:start w:val="1"/>
      <w:numFmt w:val="lowerRoman"/>
      <w:lvlText w:val="%3."/>
      <w:lvlJc w:val="right"/>
      <w:pPr>
        <w:tabs>
          <w:tab w:val="num" w:pos="2145"/>
        </w:tabs>
        <w:ind w:left="2145" w:hanging="180"/>
      </w:pPr>
    </w:lvl>
    <w:lvl w:ilvl="3">
      <w:start w:val="1"/>
      <w:numFmt w:val="decimal"/>
      <w:lvlText w:val="%4."/>
      <w:lvlJc w:val="left"/>
      <w:pPr>
        <w:tabs>
          <w:tab w:val="num" w:pos="2865"/>
        </w:tabs>
        <w:ind w:left="2865" w:hanging="360"/>
      </w:pPr>
    </w:lvl>
    <w:lvl w:ilvl="4">
      <w:start w:val="1"/>
      <w:numFmt w:val="lowerLetter"/>
      <w:lvlText w:val="%5."/>
      <w:lvlJc w:val="left"/>
      <w:pPr>
        <w:tabs>
          <w:tab w:val="num" w:pos="3585"/>
        </w:tabs>
        <w:ind w:left="3585" w:hanging="360"/>
      </w:pPr>
    </w:lvl>
    <w:lvl w:ilvl="5">
      <w:start w:val="1"/>
      <w:numFmt w:val="lowerRoman"/>
      <w:lvlText w:val="%6."/>
      <w:lvlJc w:val="right"/>
      <w:pPr>
        <w:tabs>
          <w:tab w:val="num" w:pos="4305"/>
        </w:tabs>
        <w:ind w:left="4305" w:hanging="180"/>
      </w:pPr>
    </w:lvl>
    <w:lvl w:ilvl="6">
      <w:start w:val="1"/>
      <w:numFmt w:val="decimal"/>
      <w:lvlText w:val="%7."/>
      <w:lvlJc w:val="left"/>
      <w:pPr>
        <w:tabs>
          <w:tab w:val="num" w:pos="5025"/>
        </w:tabs>
        <w:ind w:left="5025" w:hanging="360"/>
      </w:pPr>
    </w:lvl>
    <w:lvl w:ilvl="7">
      <w:start w:val="1"/>
      <w:numFmt w:val="lowerLetter"/>
      <w:lvlText w:val="%8."/>
      <w:lvlJc w:val="left"/>
      <w:pPr>
        <w:tabs>
          <w:tab w:val="num" w:pos="5745"/>
        </w:tabs>
        <w:ind w:left="5745" w:hanging="360"/>
      </w:pPr>
    </w:lvl>
    <w:lvl w:ilvl="8">
      <w:start w:val="1"/>
      <w:numFmt w:val="lowerRoman"/>
      <w:lvlText w:val="%9."/>
      <w:lvlJc w:val="right"/>
      <w:pPr>
        <w:tabs>
          <w:tab w:val="num" w:pos="6465"/>
        </w:tabs>
        <w:ind w:left="6465" w:hanging="180"/>
      </w:pPr>
    </w:lvl>
  </w:abstractNum>
  <w:abstractNum w:abstractNumId="2" w15:restartNumberingAfterBreak="0">
    <w:nsid w:val="44F0714C"/>
    <w:multiLevelType w:val="multilevel"/>
    <w:tmpl w:val="E3F263F0"/>
    <w:lvl w:ilvl="0">
      <w:start w:val="1"/>
      <w:numFmt w:val="decimal"/>
      <w:lvlText w:val="%1."/>
      <w:lvlJc w:val="left"/>
      <w:pPr>
        <w:tabs>
          <w:tab w:val="num" w:pos="705"/>
        </w:tabs>
        <w:ind w:left="705" w:hanging="360"/>
      </w:pPr>
    </w:lvl>
    <w:lvl w:ilvl="1">
      <w:start w:val="1"/>
      <w:numFmt w:val="lowerLetter"/>
      <w:lvlText w:val="%2."/>
      <w:lvlJc w:val="left"/>
      <w:pPr>
        <w:tabs>
          <w:tab w:val="num" w:pos="1425"/>
        </w:tabs>
        <w:ind w:left="1425" w:hanging="360"/>
      </w:pPr>
    </w:lvl>
    <w:lvl w:ilvl="2">
      <w:start w:val="1"/>
      <w:numFmt w:val="lowerRoman"/>
      <w:lvlText w:val="%3."/>
      <w:lvlJc w:val="right"/>
      <w:pPr>
        <w:tabs>
          <w:tab w:val="num" w:pos="2145"/>
        </w:tabs>
        <w:ind w:left="2145" w:hanging="180"/>
      </w:pPr>
    </w:lvl>
    <w:lvl w:ilvl="3">
      <w:start w:val="1"/>
      <w:numFmt w:val="decimal"/>
      <w:lvlText w:val="%4."/>
      <w:lvlJc w:val="left"/>
      <w:pPr>
        <w:tabs>
          <w:tab w:val="num" w:pos="2865"/>
        </w:tabs>
        <w:ind w:left="2865" w:hanging="360"/>
      </w:pPr>
    </w:lvl>
    <w:lvl w:ilvl="4">
      <w:start w:val="1"/>
      <w:numFmt w:val="lowerLetter"/>
      <w:lvlText w:val="%5."/>
      <w:lvlJc w:val="left"/>
      <w:pPr>
        <w:tabs>
          <w:tab w:val="num" w:pos="3585"/>
        </w:tabs>
        <w:ind w:left="3585" w:hanging="360"/>
      </w:pPr>
    </w:lvl>
    <w:lvl w:ilvl="5">
      <w:start w:val="1"/>
      <w:numFmt w:val="lowerRoman"/>
      <w:lvlText w:val="%6."/>
      <w:lvlJc w:val="right"/>
      <w:pPr>
        <w:tabs>
          <w:tab w:val="num" w:pos="4305"/>
        </w:tabs>
        <w:ind w:left="4305" w:hanging="180"/>
      </w:pPr>
    </w:lvl>
    <w:lvl w:ilvl="6">
      <w:start w:val="1"/>
      <w:numFmt w:val="decimal"/>
      <w:lvlText w:val="%7."/>
      <w:lvlJc w:val="left"/>
      <w:pPr>
        <w:tabs>
          <w:tab w:val="num" w:pos="5025"/>
        </w:tabs>
        <w:ind w:left="5025" w:hanging="360"/>
      </w:pPr>
    </w:lvl>
    <w:lvl w:ilvl="7">
      <w:start w:val="1"/>
      <w:numFmt w:val="lowerLetter"/>
      <w:lvlText w:val="%8."/>
      <w:lvlJc w:val="left"/>
      <w:pPr>
        <w:tabs>
          <w:tab w:val="num" w:pos="5745"/>
        </w:tabs>
        <w:ind w:left="5745" w:hanging="360"/>
      </w:pPr>
    </w:lvl>
    <w:lvl w:ilvl="8">
      <w:start w:val="1"/>
      <w:numFmt w:val="lowerRoman"/>
      <w:lvlText w:val="%9."/>
      <w:lvlJc w:val="right"/>
      <w:pPr>
        <w:tabs>
          <w:tab w:val="num" w:pos="6465"/>
        </w:tabs>
        <w:ind w:left="6465" w:hanging="180"/>
      </w:pPr>
    </w:lvl>
  </w:abstractNum>
  <w:abstractNum w:abstractNumId="3" w15:restartNumberingAfterBreak="0">
    <w:nsid w:val="4EA31931"/>
    <w:multiLevelType w:val="multilevel"/>
    <w:tmpl w:val="84E2458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9DF1872"/>
    <w:multiLevelType w:val="hybridMultilevel"/>
    <w:tmpl w:val="691CD9FC"/>
    <w:lvl w:ilvl="0" w:tplc="4BCEB3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5B0C5B"/>
    <w:multiLevelType w:val="hybridMultilevel"/>
    <w:tmpl w:val="198C8F4A"/>
    <w:lvl w:ilvl="0" w:tplc="0809000B">
      <w:start w:val="1"/>
      <w:numFmt w:val="bullet"/>
      <w:lvlText w:val=""/>
      <w:lvlJc w:val="left"/>
      <w:pPr>
        <w:ind w:left="825" w:hanging="360"/>
      </w:pPr>
      <w:rPr>
        <w:rFonts w:ascii="Wingdings" w:hAnsi="Wingding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16cid:durableId="12857718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294542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9835315">
    <w:abstractNumId w:val="2"/>
  </w:num>
  <w:num w:numId="4" w16cid:durableId="1536505652">
    <w:abstractNumId w:val="5"/>
  </w:num>
  <w:num w:numId="5" w16cid:durableId="2026058860">
    <w:abstractNumId w:val="0"/>
  </w:num>
  <w:num w:numId="6" w16cid:durableId="4015611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DE8"/>
    <w:rsid w:val="00011535"/>
    <w:rsid w:val="00011C22"/>
    <w:rsid w:val="000134D6"/>
    <w:rsid w:val="00015B1A"/>
    <w:rsid w:val="00040DA2"/>
    <w:rsid w:val="00046ED4"/>
    <w:rsid w:val="000555F2"/>
    <w:rsid w:val="000645D7"/>
    <w:rsid w:val="00065849"/>
    <w:rsid w:val="00080CEB"/>
    <w:rsid w:val="000910E0"/>
    <w:rsid w:val="000A0FF9"/>
    <w:rsid w:val="000A7BDA"/>
    <w:rsid w:val="000B062B"/>
    <w:rsid w:val="000E0672"/>
    <w:rsid w:val="000E1246"/>
    <w:rsid w:val="000E56F4"/>
    <w:rsid w:val="00113A5B"/>
    <w:rsid w:val="00121922"/>
    <w:rsid w:val="00133E02"/>
    <w:rsid w:val="00162BE1"/>
    <w:rsid w:val="001676D7"/>
    <w:rsid w:val="00182303"/>
    <w:rsid w:val="001831A3"/>
    <w:rsid w:val="00186045"/>
    <w:rsid w:val="00192D2A"/>
    <w:rsid w:val="00193444"/>
    <w:rsid w:val="001A1FA3"/>
    <w:rsid w:val="001B37E2"/>
    <w:rsid w:val="001C420E"/>
    <w:rsid w:val="001D664F"/>
    <w:rsid w:val="001E0DF7"/>
    <w:rsid w:val="001E41E8"/>
    <w:rsid w:val="001E5F5F"/>
    <w:rsid w:val="00215B48"/>
    <w:rsid w:val="00220AA0"/>
    <w:rsid w:val="00246ED8"/>
    <w:rsid w:val="00263BA0"/>
    <w:rsid w:val="00263D0B"/>
    <w:rsid w:val="00265D6B"/>
    <w:rsid w:val="00271657"/>
    <w:rsid w:val="00293629"/>
    <w:rsid w:val="002A331A"/>
    <w:rsid w:val="002E726A"/>
    <w:rsid w:val="00300263"/>
    <w:rsid w:val="003260FD"/>
    <w:rsid w:val="00330200"/>
    <w:rsid w:val="00346C7C"/>
    <w:rsid w:val="003778E1"/>
    <w:rsid w:val="00384561"/>
    <w:rsid w:val="003871BE"/>
    <w:rsid w:val="003A7619"/>
    <w:rsid w:val="003C00ED"/>
    <w:rsid w:val="003C2D86"/>
    <w:rsid w:val="003D1D93"/>
    <w:rsid w:val="003F0265"/>
    <w:rsid w:val="003F274E"/>
    <w:rsid w:val="00405845"/>
    <w:rsid w:val="004105F5"/>
    <w:rsid w:val="00413CAC"/>
    <w:rsid w:val="00414ADB"/>
    <w:rsid w:val="00417D8F"/>
    <w:rsid w:val="004413AA"/>
    <w:rsid w:val="0044732D"/>
    <w:rsid w:val="00454EDE"/>
    <w:rsid w:val="0047661D"/>
    <w:rsid w:val="00477A53"/>
    <w:rsid w:val="004823EA"/>
    <w:rsid w:val="004B7642"/>
    <w:rsid w:val="004C56B5"/>
    <w:rsid w:val="004D052D"/>
    <w:rsid w:val="004D68B8"/>
    <w:rsid w:val="004E6E85"/>
    <w:rsid w:val="004F2DE6"/>
    <w:rsid w:val="004F479E"/>
    <w:rsid w:val="0051011A"/>
    <w:rsid w:val="00524B0D"/>
    <w:rsid w:val="0053066C"/>
    <w:rsid w:val="00561205"/>
    <w:rsid w:val="00575291"/>
    <w:rsid w:val="00585A6D"/>
    <w:rsid w:val="005958F5"/>
    <w:rsid w:val="005D1F69"/>
    <w:rsid w:val="005D3CF8"/>
    <w:rsid w:val="005D6C4E"/>
    <w:rsid w:val="005E06B1"/>
    <w:rsid w:val="005E537B"/>
    <w:rsid w:val="00614008"/>
    <w:rsid w:val="0062024A"/>
    <w:rsid w:val="00621931"/>
    <w:rsid w:val="006409E9"/>
    <w:rsid w:val="006473C3"/>
    <w:rsid w:val="00661B60"/>
    <w:rsid w:val="0068252E"/>
    <w:rsid w:val="00694089"/>
    <w:rsid w:val="006A5C04"/>
    <w:rsid w:val="006A7883"/>
    <w:rsid w:val="006A7942"/>
    <w:rsid w:val="006B1157"/>
    <w:rsid w:val="006C5991"/>
    <w:rsid w:val="0070612B"/>
    <w:rsid w:val="00713F80"/>
    <w:rsid w:val="00720C55"/>
    <w:rsid w:val="00763A2D"/>
    <w:rsid w:val="0078481B"/>
    <w:rsid w:val="00796A06"/>
    <w:rsid w:val="007A0E99"/>
    <w:rsid w:val="007A1E5E"/>
    <w:rsid w:val="007A752C"/>
    <w:rsid w:val="007C61E7"/>
    <w:rsid w:val="007D12EB"/>
    <w:rsid w:val="007F0879"/>
    <w:rsid w:val="007F342D"/>
    <w:rsid w:val="007F5343"/>
    <w:rsid w:val="0080501A"/>
    <w:rsid w:val="00805B83"/>
    <w:rsid w:val="00815F1D"/>
    <w:rsid w:val="00836A9F"/>
    <w:rsid w:val="00842310"/>
    <w:rsid w:val="0084393D"/>
    <w:rsid w:val="00856025"/>
    <w:rsid w:val="00883D7F"/>
    <w:rsid w:val="008948A1"/>
    <w:rsid w:val="008B7167"/>
    <w:rsid w:val="008E383C"/>
    <w:rsid w:val="008F18E8"/>
    <w:rsid w:val="00916108"/>
    <w:rsid w:val="009637D8"/>
    <w:rsid w:val="00974654"/>
    <w:rsid w:val="00976915"/>
    <w:rsid w:val="00983AF9"/>
    <w:rsid w:val="0099229B"/>
    <w:rsid w:val="009D3A1D"/>
    <w:rsid w:val="009F7280"/>
    <w:rsid w:val="00A17ABC"/>
    <w:rsid w:val="00A2417B"/>
    <w:rsid w:val="00A32DFD"/>
    <w:rsid w:val="00A33405"/>
    <w:rsid w:val="00A73EB9"/>
    <w:rsid w:val="00A818CE"/>
    <w:rsid w:val="00AA051C"/>
    <w:rsid w:val="00AC1040"/>
    <w:rsid w:val="00AC617E"/>
    <w:rsid w:val="00AD0B54"/>
    <w:rsid w:val="00AE0DC2"/>
    <w:rsid w:val="00AE66D1"/>
    <w:rsid w:val="00AF17BC"/>
    <w:rsid w:val="00AF4732"/>
    <w:rsid w:val="00AF7026"/>
    <w:rsid w:val="00B15310"/>
    <w:rsid w:val="00B17F20"/>
    <w:rsid w:val="00B211E0"/>
    <w:rsid w:val="00B32E21"/>
    <w:rsid w:val="00B33C9C"/>
    <w:rsid w:val="00B3536A"/>
    <w:rsid w:val="00B545EC"/>
    <w:rsid w:val="00B73DC1"/>
    <w:rsid w:val="00B8192C"/>
    <w:rsid w:val="00B84DE8"/>
    <w:rsid w:val="00B93AA8"/>
    <w:rsid w:val="00BA05AE"/>
    <w:rsid w:val="00BA4C4E"/>
    <w:rsid w:val="00BA63CF"/>
    <w:rsid w:val="00BA6EC4"/>
    <w:rsid w:val="00BB2931"/>
    <w:rsid w:val="00BB7F37"/>
    <w:rsid w:val="00BC55A9"/>
    <w:rsid w:val="00BD3BF0"/>
    <w:rsid w:val="00BD4FD0"/>
    <w:rsid w:val="00BE29F4"/>
    <w:rsid w:val="00BF0AF8"/>
    <w:rsid w:val="00C03510"/>
    <w:rsid w:val="00C14A2C"/>
    <w:rsid w:val="00C15DE5"/>
    <w:rsid w:val="00C43B43"/>
    <w:rsid w:val="00C75D59"/>
    <w:rsid w:val="00C83021"/>
    <w:rsid w:val="00C85262"/>
    <w:rsid w:val="00C87001"/>
    <w:rsid w:val="00CC49FA"/>
    <w:rsid w:val="00CC64FF"/>
    <w:rsid w:val="00CD013A"/>
    <w:rsid w:val="00D024BA"/>
    <w:rsid w:val="00D13D0E"/>
    <w:rsid w:val="00D21041"/>
    <w:rsid w:val="00D25B70"/>
    <w:rsid w:val="00D372D8"/>
    <w:rsid w:val="00D53B5A"/>
    <w:rsid w:val="00D549CC"/>
    <w:rsid w:val="00D57E61"/>
    <w:rsid w:val="00D67219"/>
    <w:rsid w:val="00D67543"/>
    <w:rsid w:val="00D751EB"/>
    <w:rsid w:val="00D95377"/>
    <w:rsid w:val="00DA4066"/>
    <w:rsid w:val="00DA5E78"/>
    <w:rsid w:val="00DE2F01"/>
    <w:rsid w:val="00E20559"/>
    <w:rsid w:val="00E305B7"/>
    <w:rsid w:val="00E432F8"/>
    <w:rsid w:val="00E50ED7"/>
    <w:rsid w:val="00E7473A"/>
    <w:rsid w:val="00E771F1"/>
    <w:rsid w:val="00E86D58"/>
    <w:rsid w:val="00E91240"/>
    <w:rsid w:val="00E97278"/>
    <w:rsid w:val="00EA7BBD"/>
    <w:rsid w:val="00EB413B"/>
    <w:rsid w:val="00EB73D2"/>
    <w:rsid w:val="00EC7F91"/>
    <w:rsid w:val="00EE4E26"/>
    <w:rsid w:val="00F04D7E"/>
    <w:rsid w:val="00F15D1A"/>
    <w:rsid w:val="00F166A5"/>
    <w:rsid w:val="00F20CC5"/>
    <w:rsid w:val="00F500D4"/>
    <w:rsid w:val="00F751EB"/>
    <w:rsid w:val="00F75350"/>
    <w:rsid w:val="00F849B5"/>
    <w:rsid w:val="00F87F7C"/>
    <w:rsid w:val="00FB5C45"/>
    <w:rsid w:val="00FC5A64"/>
    <w:rsid w:val="00FD15CE"/>
    <w:rsid w:val="00FE334A"/>
    <w:rsid w:val="4D8A1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14514D"/>
  <w15:docId w15:val="{19E29535-88F6-4168-9F03-A4462EAD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4DE8"/>
    <w:pPr>
      <w:widowControl w:val="0"/>
    </w:pPr>
    <w:rPr>
      <w:sz w:val="24"/>
      <w:lang w:eastAsia="en-US"/>
    </w:rPr>
  </w:style>
  <w:style w:type="paragraph" w:styleId="Heading2">
    <w:name w:val="heading 2"/>
    <w:basedOn w:val="Normal"/>
    <w:next w:val="Normal"/>
    <w:link w:val="Heading2Char"/>
    <w:uiPriority w:val="9"/>
    <w:unhideWhenUsed/>
    <w:qFormat/>
    <w:rsid w:val="00B3536A"/>
    <w:pPr>
      <w:keepNext/>
      <w:keepLines/>
      <w:widowControl/>
      <w:suppressAutoHyphens/>
      <w:spacing w:before="40"/>
      <w:outlineLvl w:val="1"/>
    </w:pPr>
    <w:rPr>
      <w:rFonts w:asciiTheme="majorHAnsi" w:eastAsiaTheme="majorEastAsia" w:hAnsiTheme="majorHAnsi" w:cstheme="majorBidi"/>
      <w:color w:val="2E74B5" w:themeColor="accent1" w:themeShade="BF"/>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4066"/>
    <w:pPr>
      <w:tabs>
        <w:tab w:val="center" w:pos="4513"/>
        <w:tab w:val="right" w:pos="9026"/>
      </w:tabs>
    </w:pPr>
  </w:style>
  <w:style w:type="character" w:customStyle="1" w:styleId="HeaderChar">
    <w:name w:val="Header Char"/>
    <w:link w:val="Header"/>
    <w:rsid w:val="00DA4066"/>
    <w:rPr>
      <w:sz w:val="24"/>
      <w:lang w:eastAsia="en-US"/>
    </w:rPr>
  </w:style>
  <w:style w:type="paragraph" w:styleId="Footer">
    <w:name w:val="footer"/>
    <w:basedOn w:val="Normal"/>
    <w:link w:val="FooterChar"/>
    <w:uiPriority w:val="99"/>
    <w:rsid w:val="00DA4066"/>
    <w:pPr>
      <w:tabs>
        <w:tab w:val="center" w:pos="4513"/>
        <w:tab w:val="right" w:pos="9026"/>
      </w:tabs>
    </w:pPr>
  </w:style>
  <w:style w:type="character" w:customStyle="1" w:styleId="FooterChar">
    <w:name w:val="Footer Char"/>
    <w:link w:val="Footer"/>
    <w:uiPriority w:val="99"/>
    <w:rsid w:val="00DA4066"/>
    <w:rPr>
      <w:sz w:val="24"/>
      <w:lang w:eastAsia="en-US"/>
    </w:rPr>
  </w:style>
  <w:style w:type="character" w:customStyle="1" w:styleId="lrzxr">
    <w:name w:val="lrzxr"/>
    <w:basedOn w:val="DefaultParagraphFont"/>
    <w:rsid w:val="001B37E2"/>
  </w:style>
  <w:style w:type="character" w:customStyle="1" w:styleId="Heading2Char">
    <w:name w:val="Heading 2 Char"/>
    <w:basedOn w:val="DefaultParagraphFont"/>
    <w:link w:val="Heading2"/>
    <w:uiPriority w:val="9"/>
    <w:rsid w:val="00B3536A"/>
    <w:rPr>
      <w:rFonts w:asciiTheme="majorHAnsi" w:eastAsiaTheme="majorEastAsia" w:hAnsiTheme="majorHAnsi" w:cstheme="majorBidi"/>
      <w:color w:val="2E74B5" w:themeColor="accent1" w:themeShade="BF"/>
      <w:sz w:val="26"/>
      <w:szCs w:val="26"/>
      <w:lang w:eastAsia="ar-SA"/>
    </w:rPr>
  </w:style>
  <w:style w:type="table" w:styleId="TableGrid">
    <w:name w:val="Table Grid"/>
    <w:basedOn w:val="TableNormal"/>
    <w:uiPriority w:val="39"/>
    <w:rsid w:val="00B3536A"/>
    <w:rPr>
      <w:rFonts w:ascii="Verdana" w:eastAsiaTheme="minorHAnsi" w:hAnsi="Verdana"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36A"/>
    <w:pPr>
      <w:widowControl/>
      <w:suppressAutoHyphens/>
      <w:ind w:left="720"/>
      <w:contextualSpacing/>
    </w:pPr>
    <w:rPr>
      <w:szCs w:val="24"/>
      <w:lang w:eastAsia="ar-SA"/>
    </w:rPr>
  </w:style>
  <w:style w:type="character" w:styleId="Hyperlink">
    <w:name w:val="Hyperlink"/>
    <w:basedOn w:val="DefaultParagraphFont"/>
    <w:uiPriority w:val="99"/>
    <w:unhideWhenUsed/>
    <w:rsid w:val="00B3536A"/>
    <w:rPr>
      <w:color w:val="0563C1" w:themeColor="hyperlink"/>
      <w:u w:val="single"/>
    </w:rPr>
  </w:style>
  <w:style w:type="paragraph" w:styleId="NormalWeb">
    <w:name w:val="Normal (Web)"/>
    <w:basedOn w:val="Normal"/>
    <w:uiPriority w:val="99"/>
    <w:semiHidden/>
    <w:unhideWhenUsed/>
    <w:rsid w:val="00D25B70"/>
    <w:pPr>
      <w:widowControl/>
      <w:spacing w:before="100" w:beforeAutospacing="1" w:after="100" w:afterAutospacing="1"/>
    </w:pPr>
    <w:rPr>
      <w:szCs w:val="24"/>
      <w:lang w:eastAsia="en-GB"/>
    </w:rPr>
  </w:style>
  <w:style w:type="character" w:styleId="UnresolvedMention">
    <w:name w:val="Unresolved Mention"/>
    <w:basedOn w:val="DefaultParagraphFont"/>
    <w:uiPriority w:val="99"/>
    <w:semiHidden/>
    <w:unhideWhenUsed/>
    <w:rsid w:val="003F274E"/>
    <w:rPr>
      <w:color w:val="605E5C"/>
      <w:shd w:val="clear" w:color="auto" w:fill="E1DFDD"/>
    </w:rPr>
  </w:style>
  <w:style w:type="character" w:styleId="FollowedHyperlink">
    <w:name w:val="FollowedHyperlink"/>
    <w:basedOn w:val="DefaultParagraphFont"/>
    <w:semiHidden/>
    <w:unhideWhenUsed/>
    <w:rsid w:val="00D953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1884">
      <w:bodyDiv w:val="1"/>
      <w:marLeft w:val="0"/>
      <w:marRight w:val="0"/>
      <w:marTop w:val="0"/>
      <w:marBottom w:val="0"/>
      <w:divBdr>
        <w:top w:val="none" w:sz="0" w:space="0" w:color="auto"/>
        <w:left w:val="none" w:sz="0" w:space="0" w:color="auto"/>
        <w:bottom w:val="none" w:sz="0" w:space="0" w:color="auto"/>
        <w:right w:val="none" w:sz="0" w:space="0" w:color="auto"/>
      </w:divBdr>
    </w:div>
    <w:div w:id="499079408">
      <w:bodyDiv w:val="1"/>
      <w:marLeft w:val="0"/>
      <w:marRight w:val="0"/>
      <w:marTop w:val="0"/>
      <w:marBottom w:val="0"/>
      <w:divBdr>
        <w:top w:val="none" w:sz="0" w:space="0" w:color="auto"/>
        <w:left w:val="none" w:sz="0" w:space="0" w:color="auto"/>
        <w:bottom w:val="none" w:sz="0" w:space="0" w:color="auto"/>
        <w:right w:val="none" w:sz="0" w:space="0" w:color="auto"/>
      </w:divBdr>
    </w:div>
    <w:div w:id="64562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glandnetball.co.uk/the-roses-development-framework/player-pathwa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sexmetcounty@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ocs.google.com/forms/d/e/1FAIpQLScBwYmKjtBGX82R-csmsh4n87Ulbvefn0lbMISKOaH2DAbjxg/viewform?usp=sf_link" TargetMode="External"/><Relationship Id="rId14" Type="http://schemas.openxmlformats.org/officeDocument/2006/relationships/hyperlink" Target="mailto:Essexmetcoun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83C43-A893-45A4-91FC-1B5BAC75A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685</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ESSEX METROPOLITAN NETBALL ASSOCIATION</vt:lpstr>
    </vt:vector>
  </TitlesOfParts>
  <Company>London Borough of Havering</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METROPOLITAN NETBALL ASSOCIATION</dc:title>
  <dc:creator>pmeadows</dc:creator>
  <cp:lastModifiedBy>Michelle Cox</cp:lastModifiedBy>
  <cp:revision>18</cp:revision>
  <cp:lastPrinted>2012-04-30T19:08:00Z</cp:lastPrinted>
  <dcterms:created xsi:type="dcterms:W3CDTF">2022-07-12T11:45:00Z</dcterms:created>
  <dcterms:modified xsi:type="dcterms:W3CDTF">2022-07-14T09:22:00Z</dcterms:modified>
</cp:coreProperties>
</file>