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31E5" w14:textId="77777777" w:rsidR="00A6103F" w:rsidRPr="00E04104" w:rsidRDefault="00282FB6" w:rsidP="00796556">
      <w:pPr>
        <w:jc w:val="center"/>
        <w:rPr>
          <w:rFonts w:ascii="Arial" w:hAnsi="Arial" w:cs="Arial"/>
          <w:b/>
          <w:sz w:val="28"/>
        </w:rPr>
      </w:pPr>
      <w:r w:rsidRPr="00E04104">
        <w:rPr>
          <w:rFonts w:ascii="Arial" w:hAnsi="Arial" w:cs="Arial"/>
          <w:b/>
          <w:sz w:val="28"/>
        </w:rPr>
        <w:t xml:space="preserve">Privacy Policy </w:t>
      </w:r>
    </w:p>
    <w:p w14:paraId="1256CAC7" w14:textId="77777777" w:rsidR="00282FB6" w:rsidRPr="00CA3D5D" w:rsidRDefault="004157B5" w:rsidP="00CA3D5D">
      <w:pPr>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Essex Metropolitan Netball Association </w:t>
      </w:r>
      <w:r w:rsidR="00282FB6" w:rsidRPr="00CA3D5D">
        <w:rPr>
          <w:rFonts w:ascii="Arial" w:eastAsia="Times New Roman" w:hAnsi="Arial" w:cs="Arial"/>
          <w:sz w:val="20"/>
          <w:szCs w:val="20"/>
          <w:lang w:eastAsia="en-GB"/>
        </w:rPr>
        <w:t>is committed to ensuring that personal information is held fairly, lawfully and securely in accordance with data protection laws.</w:t>
      </w:r>
    </w:p>
    <w:p w14:paraId="26ADEAB1" w14:textId="77777777" w:rsidR="00282FB6" w:rsidRPr="00CA3D5D" w:rsidRDefault="00282FB6" w:rsidP="00CA3D5D">
      <w:pPr>
        <w:spacing w:after="15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This policy covers the different elements of personal information we collect from you, what we do with the information, how long we will hold it, what we won’t do with the information, as well as what rights you have.</w:t>
      </w:r>
    </w:p>
    <w:p w14:paraId="79115D31" w14:textId="77777777" w:rsidR="00282FB6" w:rsidRPr="00CA3D5D" w:rsidRDefault="00282FB6" w:rsidP="00CA3D5D">
      <w:pPr>
        <w:spacing w:before="150" w:after="150" w:line="240" w:lineRule="auto"/>
        <w:jc w:val="both"/>
        <w:outlineLvl w:val="3"/>
        <w:rPr>
          <w:rFonts w:ascii="Arial" w:eastAsia="Times New Roman" w:hAnsi="Arial" w:cs="Arial"/>
          <w:sz w:val="20"/>
          <w:szCs w:val="20"/>
          <w:lang w:eastAsia="en-GB"/>
        </w:rPr>
      </w:pPr>
      <w:r w:rsidRPr="00CA3D5D">
        <w:rPr>
          <w:rFonts w:ascii="Arial" w:eastAsia="Times New Roman" w:hAnsi="Arial" w:cs="Arial"/>
          <w:b/>
          <w:bCs/>
          <w:sz w:val="20"/>
          <w:szCs w:val="20"/>
          <w:lang w:eastAsia="en-GB"/>
        </w:rPr>
        <w:t>Introduction to Data Protection</w:t>
      </w:r>
    </w:p>
    <w:p w14:paraId="2A31194A" w14:textId="77777777" w:rsidR="00282FB6" w:rsidRPr="00CA3D5D" w:rsidRDefault="00282FB6" w:rsidP="00CA3D5D">
      <w:pPr>
        <w:spacing w:after="15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We have an obligation under Regulation (EU) 2016/679 of the European Parliament – the General Data Protection Regulation (‘GDPR’) to provide you with information about how and why we use your data. We recognise our obligations and your legal rights set out in the GDPR. We are committed to protecting and respecting your privacy by complying with the principles of the GDPR.</w:t>
      </w:r>
    </w:p>
    <w:p w14:paraId="38A3E25B" w14:textId="77777777" w:rsidR="00282FB6" w:rsidRPr="00CA3D5D" w:rsidRDefault="00282FB6" w:rsidP="00CA3D5D">
      <w:pPr>
        <w:spacing w:before="150" w:after="150" w:line="240" w:lineRule="auto"/>
        <w:jc w:val="both"/>
        <w:outlineLvl w:val="3"/>
        <w:rPr>
          <w:rFonts w:ascii="Arial" w:eastAsia="Times New Roman" w:hAnsi="Arial" w:cs="Arial"/>
          <w:sz w:val="20"/>
          <w:szCs w:val="20"/>
          <w:lang w:eastAsia="en-GB"/>
        </w:rPr>
      </w:pPr>
      <w:r w:rsidRPr="00CA3D5D">
        <w:rPr>
          <w:rFonts w:ascii="Arial" w:eastAsia="Times New Roman" w:hAnsi="Arial" w:cs="Arial"/>
          <w:b/>
          <w:bCs/>
          <w:sz w:val="20"/>
          <w:szCs w:val="20"/>
          <w:lang w:eastAsia="en-GB"/>
        </w:rPr>
        <w:t>Who are ‘we’?</w:t>
      </w:r>
    </w:p>
    <w:p w14:paraId="022F98ED" w14:textId="504066AB" w:rsidR="00282FB6" w:rsidRPr="00CA3D5D" w:rsidRDefault="00282FB6" w:rsidP="00CA3D5D">
      <w:pPr>
        <w:pStyle w:val="CommentText"/>
        <w:jc w:val="both"/>
        <w:rPr>
          <w:rFonts w:ascii="Arial" w:hAnsi="Arial" w:cs="Arial"/>
        </w:rPr>
      </w:pPr>
      <w:r w:rsidRPr="00CA3D5D">
        <w:rPr>
          <w:rFonts w:ascii="Arial" w:eastAsia="Times New Roman" w:hAnsi="Arial" w:cs="Arial"/>
          <w:lang w:eastAsia="en-GB"/>
        </w:rPr>
        <w:t xml:space="preserve">In this policy, whenever you see the words ‘we’, ‘us’ or ‘our’, it refers to </w:t>
      </w:r>
      <w:r w:rsidR="004157B5" w:rsidRPr="00CA3D5D">
        <w:rPr>
          <w:rFonts w:ascii="Arial" w:eastAsia="Times New Roman" w:hAnsi="Arial" w:cs="Arial"/>
          <w:lang w:eastAsia="en-GB"/>
        </w:rPr>
        <w:t xml:space="preserve">Essex Metropolitan Netball Association (“EMNA”). </w:t>
      </w:r>
      <w:r w:rsidRPr="00CA3D5D">
        <w:rPr>
          <w:rFonts w:ascii="Arial" w:eastAsia="Times New Roman" w:hAnsi="Arial" w:cs="Arial"/>
          <w:lang w:eastAsia="en-GB"/>
        </w:rPr>
        <w:t xml:space="preserve"> We are the </w:t>
      </w:r>
      <w:r w:rsidR="004157B5" w:rsidRPr="00CA3D5D">
        <w:rPr>
          <w:rFonts w:ascii="Arial" w:eastAsia="Times New Roman" w:hAnsi="Arial" w:cs="Arial"/>
          <w:lang w:eastAsia="en-GB"/>
        </w:rPr>
        <w:t>County Netball Association</w:t>
      </w:r>
      <w:r w:rsidRPr="00CA3D5D">
        <w:rPr>
          <w:rFonts w:ascii="Arial" w:eastAsia="Times New Roman" w:hAnsi="Arial" w:cs="Arial"/>
          <w:lang w:eastAsia="en-GB"/>
        </w:rPr>
        <w:t xml:space="preserve"> responsible for </w:t>
      </w:r>
      <w:r w:rsidR="003A037B" w:rsidRPr="00CA3D5D">
        <w:rPr>
          <w:rFonts w:ascii="Arial" w:hAnsi="Arial" w:cs="Arial"/>
        </w:rPr>
        <w:t>netball deliver</w:t>
      </w:r>
      <w:r w:rsidR="004157B5" w:rsidRPr="00CA3D5D">
        <w:rPr>
          <w:rFonts w:ascii="Arial" w:hAnsi="Arial" w:cs="Arial"/>
        </w:rPr>
        <w:t>y in Essex Metropolitan</w:t>
      </w:r>
      <w:r w:rsidR="003A037B" w:rsidRPr="00CA3D5D">
        <w:rPr>
          <w:rFonts w:ascii="Arial" w:hAnsi="Arial" w:cs="Arial"/>
        </w:rPr>
        <w:t xml:space="preserve"> </w:t>
      </w:r>
      <w:r w:rsidR="00CA3D5D" w:rsidRPr="00CA3D5D">
        <w:rPr>
          <w:rFonts w:ascii="Arial" w:hAnsi="Arial" w:cs="Arial"/>
        </w:rPr>
        <w:t>C</w:t>
      </w:r>
      <w:r w:rsidR="003A037B" w:rsidRPr="00CA3D5D">
        <w:rPr>
          <w:rFonts w:ascii="Arial" w:hAnsi="Arial" w:cs="Arial"/>
        </w:rPr>
        <w:t>ounty</w:t>
      </w:r>
      <w:r w:rsidRPr="00CA3D5D">
        <w:rPr>
          <w:rFonts w:ascii="Arial" w:eastAsia="Times New Roman" w:hAnsi="Arial" w:cs="Arial"/>
          <w:lang w:eastAsia="en-GB"/>
        </w:rPr>
        <w:t xml:space="preserve">. </w:t>
      </w:r>
      <w:r w:rsidR="004157B5" w:rsidRPr="00CA3D5D">
        <w:rPr>
          <w:rFonts w:ascii="Arial" w:eastAsia="Times New Roman" w:hAnsi="Arial" w:cs="Arial"/>
          <w:lang w:eastAsia="en-GB"/>
        </w:rPr>
        <w:t>EMNA</w:t>
      </w:r>
      <w:r w:rsidRPr="00CA3D5D">
        <w:rPr>
          <w:rFonts w:ascii="Arial" w:eastAsia="Times New Roman" w:hAnsi="Arial" w:cs="Arial"/>
          <w:lang w:eastAsia="en-GB"/>
        </w:rPr>
        <w:t xml:space="preserve"> is the controller of all personal data processed by</w:t>
      </w:r>
      <w:r w:rsidRPr="00CA3D5D">
        <w:rPr>
          <w:rFonts w:ascii="Arial" w:eastAsia="Times New Roman" w:hAnsi="Arial" w:cs="Arial"/>
          <w:color w:val="333333"/>
          <w:lang w:eastAsia="en-GB"/>
        </w:rPr>
        <w:t xml:space="preserve"> </w:t>
      </w:r>
      <w:r w:rsidR="004157B5" w:rsidRPr="00CA3D5D">
        <w:rPr>
          <w:rFonts w:ascii="Arial" w:eastAsia="Times New Roman" w:hAnsi="Arial" w:cs="Arial"/>
          <w:lang w:eastAsia="en-GB"/>
        </w:rPr>
        <w:t>EMNA</w:t>
      </w:r>
      <w:r w:rsidRPr="00CA3D5D">
        <w:rPr>
          <w:rFonts w:ascii="Arial" w:eastAsia="Times New Roman" w:hAnsi="Arial" w:cs="Arial"/>
          <w:lang w:eastAsia="en-GB"/>
        </w:rPr>
        <w:t>.</w:t>
      </w:r>
    </w:p>
    <w:p w14:paraId="770A63BB" w14:textId="77777777" w:rsidR="00282FB6" w:rsidRPr="00CA3D5D" w:rsidRDefault="00282FB6" w:rsidP="00CA3D5D">
      <w:pPr>
        <w:spacing w:before="150" w:after="150" w:line="240" w:lineRule="auto"/>
        <w:jc w:val="both"/>
        <w:outlineLvl w:val="3"/>
        <w:rPr>
          <w:rFonts w:ascii="Arial" w:eastAsia="Times New Roman" w:hAnsi="Arial" w:cs="Arial"/>
          <w:sz w:val="20"/>
          <w:szCs w:val="20"/>
          <w:lang w:eastAsia="en-GB"/>
        </w:rPr>
      </w:pPr>
      <w:r w:rsidRPr="00CA3D5D">
        <w:rPr>
          <w:rFonts w:ascii="Arial" w:eastAsia="Times New Roman" w:hAnsi="Arial" w:cs="Arial"/>
          <w:b/>
          <w:bCs/>
          <w:sz w:val="20"/>
          <w:szCs w:val="20"/>
          <w:lang w:eastAsia="en-GB"/>
        </w:rPr>
        <w:t>Data Protection Officer</w:t>
      </w:r>
    </w:p>
    <w:p w14:paraId="64A10082" w14:textId="392EAEF2" w:rsidR="00282FB6" w:rsidRPr="00CA3D5D" w:rsidRDefault="004157B5" w:rsidP="00CA3D5D">
      <w:pPr>
        <w:spacing w:after="15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EMNA </w:t>
      </w:r>
      <w:r w:rsidR="00282FB6" w:rsidRPr="00CA3D5D">
        <w:rPr>
          <w:rFonts w:ascii="Arial" w:eastAsia="Times New Roman" w:hAnsi="Arial" w:cs="Arial"/>
          <w:sz w:val="20"/>
          <w:szCs w:val="20"/>
          <w:lang w:eastAsia="en-GB"/>
        </w:rPr>
        <w:t>does not have a Data Protection Officer. However, for information and queries about data protection compliance</w:t>
      </w:r>
      <w:r w:rsidR="00EB5321" w:rsidRPr="00CA3D5D">
        <w:rPr>
          <w:rFonts w:ascii="Arial" w:eastAsia="Times New Roman" w:hAnsi="Arial" w:cs="Arial"/>
          <w:sz w:val="20"/>
          <w:szCs w:val="20"/>
          <w:lang w:eastAsia="en-GB"/>
        </w:rPr>
        <w:t xml:space="preserve">, contact our </w:t>
      </w:r>
      <w:r w:rsidR="00F056BA" w:rsidRPr="00CA3D5D">
        <w:rPr>
          <w:rFonts w:ascii="Arial" w:eastAsia="Times New Roman" w:hAnsi="Arial" w:cs="Arial"/>
          <w:sz w:val="20"/>
          <w:szCs w:val="20"/>
          <w:lang w:eastAsia="en-GB"/>
        </w:rPr>
        <w:t>Data Protection Lead</w:t>
      </w:r>
      <w:r w:rsidR="007A011F">
        <w:rPr>
          <w:rFonts w:ascii="Arial" w:eastAsia="Times New Roman" w:hAnsi="Arial" w:cs="Arial"/>
          <w:sz w:val="20"/>
          <w:szCs w:val="20"/>
          <w:lang w:eastAsia="en-GB"/>
        </w:rPr>
        <w:t xml:space="preserve"> (Jane Kelloe)</w:t>
      </w:r>
      <w:r w:rsidR="00282FB6" w:rsidRPr="00CA3D5D">
        <w:rPr>
          <w:rFonts w:ascii="Arial" w:eastAsia="Times New Roman" w:hAnsi="Arial" w:cs="Arial"/>
          <w:sz w:val="20"/>
          <w:szCs w:val="20"/>
          <w:lang w:eastAsia="en-GB"/>
        </w:rPr>
        <w:t xml:space="preserve">, email: </w:t>
      </w:r>
      <w:r w:rsidR="00EB5321" w:rsidRPr="00CA3D5D">
        <w:rPr>
          <w:rFonts w:ascii="Arial" w:hAnsi="Arial" w:cs="Arial"/>
          <w:sz w:val="20"/>
          <w:szCs w:val="20"/>
        </w:rPr>
        <w:t>umpiring</w:t>
      </w:r>
      <w:r w:rsidRPr="00CA3D5D">
        <w:rPr>
          <w:rFonts w:ascii="Arial" w:hAnsi="Arial" w:cs="Arial"/>
          <w:sz w:val="20"/>
          <w:szCs w:val="20"/>
        </w:rPr>
        <w:t>@essexmet.co.uk.</w:t>
      </w:r>
    </w:p>
    <w:p w14:paraId="0F9D6AA6" w14:textId="77777777" w:rsidR="00282FB6" w:rsidRPr="00CA3D5D" w:rsidRDefault="00282FB6" w:rsidP="00CA3D5D">
      <w:pPr>
        <w:spacing w:before="150" w:after="150" w:line="240" w:lineRule="auto"/>
        <w:jc w:val="both"/>
        <w:outlineLvl w:val="3"/>
        <w:rPr>
          <w:rFonts w:ascii="Arial" w:eastAsia="Times New Roman" w:hAnsi="Arial" w:cs="Arial"/>
          <w:sz w:val="20"/>
          <w:szCs w:val="20"/>
          <w:lang w:eastAsia="en-GB"/>
        </w:rPr>
      </w:pPr>
      <w:r w:rsidRPr="00CA3D5D">
        <w:rPr>
          <w:rFonts w:ascii="Arial" w:eastAsia="Times New Roman" w:hAnsi="Arial" w:cs="Arial"/>
          <w:b/>
          <w:bCs/>
          <w:sz w:val="20"/>
          <w:szCs w:val="20"/>
          <w:lang w:eastAsia="en-GB"/>
        </w:rPr>
        <w:t>Amendments to our Privacy Policy</w:t>
      </w:r>
    </w:p>
    <w:p w14:paraId="2511199B" w14:textId="77777777" w:rsidR="00282FB6" w:rsidRPr="00CA3D5D" w:rsidRDefault="00282FB6" w:rsidP="00CA3D5D">
      <w:pPr>
        <w:spacing w:after="15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If we amend our </w:t>
      </w:r>
      <w:r w:rsidR="00F056BA" w:rsidRPr="00CA3D5D">
        <w:rPr>
          <w:rFonts w:ascii="Arial" w:eastAsia="Times New Roman" w:hAnsi="Arial" w:cs="Arial"/>
          <w:sz w:val="20"/>
          <w:szCs w:val="20"/>
          <w:lang w:eastAsia="en-GB"/>
        </w:rPr>
        <w:t>P</w:t>
      </w:r>
      <w:r w:rsidRPr="00CA3D5D">
        <w:rPr>
          <w:rFonts w:ascii="Arial" w:eastAsia="Times New Roman" w:hAnsi="Arial" w:cs="Arial"/>
          <w:sz w:val="20"/>
          <w:szCs w:val="20"/>
          <w:lang w:eastAsia="en-GB"/>
        </w:rPr>
        <w:t xml:space="preserve">rivacy </w:t>
      </w:r>
      <w:r w:rsidR="00F056BA" w:rsidRPr="00CA3D5D">
        <w:rPr>
          <w:rFonts w:ascii="Arial" w:eastAsia="Times New Roman" w:hAnsi="Arial" w:cs="Arial"/>
          <w:sz w:val="20"/>
          <w:szCs w:val="20"/>
          <w:lang w:eastAsia="en-GB"/>
        </w:rPr>
        <w:t>P</w:t>
      </w:r>
      <w:r w:rsidRPr="00CA3D5D">
        <w:rPr>
          <w:rFonts w:ascii="Arial" w:eastAsia="Times New Roman" w:hAnsi="Arial" w:cs="Arial"/>
          <w:sz w:val="20"/>
          <w:szCs w:val="20"/>
          <w:lang w:eastAsia="en-GB"/>
        </w:rPr>
        <w:t>olicy, any changes will be published on our website</w:t>
      </w:r>
      <w:r w:rsidR="004157B5" w:rsidRPr="00CA3D5D">
        <w:rPr>
          <w:rFonts w:ascii="Arial" w:eastAsia="Times New Roman" w:hAnsi="Arial" w:cs="Arial"/>
          <w:sz w:val="20"/>
          <w:szCs w:val="20"/>
          <w:lang w:eastAsia="en-GB"/>
        </w:rPr>
        <w:t xml:space="preserve">. </w:t>
      </w:r>
      <w:r w:rsidRPr="00CA3D5D">
        <w:rPr>
          <w:rFonts w:ascii="Arial" w:eastAsia="Times New Roman" w:hAnsi="Arial" w:cs="Arial"/>
          <w:sz w:val="20"/>
          <w:szCs w:val="20"/>
          <w:lang w:eastAsia="en-GB"/>
        </w:rPr>
        <w:t>If necessary, this will be brought to your attention.</w:t>
      </w:r>
    </w:p>
    <w:p w14:paraId="1C1004BC" w14:textId="3FC3EF12" w:rsidR="00282FB6" w:rsidRPr="00CA3D5D" w:rsidRDefault="00282FB6" w:rsidP="00CA3D5D">
      <w:pPr>
        <w:spacing w:after="15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This policy was last updated on</w:t>
      </w:r>
      <w:r w:rsidR="00EB5321" w:rsidRPr="00CA3D5D">
        <w:rPr>
          <w:rFonts w:ascii="Arial" w:eastAsia="Times New Roman" w:hAnsi="Arial" w:cs="Arial"/>
          <w:sz w:val="20"/>
          <w:szCs w:val="20"/>
          <w:lang w:eastAsia="en-GB"/>
        </w:rPr>
        <w:t xml:space="preserve"> </w:t>
      </w:r>
      <w:r w:rsidR="00CA4E2D">
        <w:rPr>
          <w:rFonts w:ascii="Arial" w:eastAsia="Times New Roman" w:hAnsi="Arial" w:cs="Arial"/>
          <w:sz w:val="20"/>
          <w:szCs w:val="20"/>
          <w:lang w:eastAsia="en-GB"/>
        </w:rPr>
        <w:t>8</w:t>
      </w:r>
      <w:r w:rsidR="00CA3D5D" w:rsidRPr="00CA3D5D">
        <w:rPr>
          <w:rFonts w:ascii="Arial" w:eastAsia="Times New Roman" w:hAnsi="Arial" w:cs="Arial"/>
          <w:sz w:val="20"/>
          <w:szCs w:val="20"/>
          <w:lang w:eastAsia="en-GB"/>
        </w:rPr>
        <w:t xml:space="preserve"> </w:t>
      </w:r>
      <w:r w:rsidR="00FC7D04" w:rsidRPr="00CA3D5D">
        <w:rPr>
          <w:rFonts w:ascii="Arial" w:eastAsia="Times New Roman" w:hAnsi="Arial" w:cs="Arial"/>
          <w:sz w:val="20"/>
          <w:szCs w:val="20"/>
          <w:lang w:eastAsia="en-GB"/>
        </w:rPr>
        <w:t>Septe</w:t>
      </w:r>
      <w:r w:rsidR="00D904A4" w:rsidRPr="00CA3D5D">
        <w:rPr>
          <w:rFonts w:ascii="Arial" w:eastAsia="Times New Roman" w:hAnsi="Arial" w:cs="Arial"/>
          <w:sz w:val="20"/>
          <w:szCs w:val="20"/>
          <w:lang w:eastAsia="en-GB"/>
        </w:rPr>
        <w:t xml:space="preserve">mber </w:t>
      </w:r>
      <w:r w:rsidR="00EB5321" w:rsidRPr="00CA3D5D">
        <w:rPr>
          <w:rFonts w:ascii="Arial" w:eastAsia="Times New Roman" w:hAnsi="Arial" w:cs="Arial"/>
          <w:sz w:val="20"/>
          <w:szCs w:val="20"/>
          <w:lang w:eastAsia="en-GB"/>
        </w:rPr>
        <w:t>20</w:t>
      </w:r>
      <w:r w:rsidR="00F056BA" w:rsidRPr="00CA3D5D">
        <w:rPr>
          <w:rFonts w:ascii="Arial" w:eastAsia="Times New Roman" w:hAnsi="Arial" w:cs="Arial"/>
          <w:sz w:val="20"/>
          <w:szCs w:val="20"/>
          <w:lang w:eastAsia="en-GB"/>
        </w:rPr>
        <w:t>2</w:t>
      </w:r>
      <w:r w:rsidR="00CA4E2D">
        <w:rPr>
          <w:rFonts w:ascii="Arial" w:eastAsia="Times New Roman" w:hAnsi="Arial" w:cs="Arial"/>
          <w:sz w:val="20"/>
          <w:szCs w:val="20"/>
          <w:lang w:eastAsia="en-GB"/>
        </w:rPr>
        <w:t>5.</w:t>
      </w:r>
    </w:p>
    <w:p w14:paraId="2D926755" w14:textId="77777777" w:rsidR="00282FB6" w:rsidRPr="00CA3D5D" w:rsidRDefault="00282FB6" w:rsidP="00CA3D5D">
      <w:pPr>
        <w:spacing w:before="150" w:after="150" w:line="240" w:lineRule="auto"/>
        <w:jc w:val="both"/>
        <w:outlineLvl w:val="3"/>
        <w:rPr>
          <w:rFonts w:ascii="Arial" w:eastAsia="Times New Roman" w:hAnsi="Arial" w:cs="Arial"/>
          <w:sz w:val="20"/>
          <w:szCs w:val="20"/>
          <w:lang w:eastAsia="en-GB"/>
        </w:rPr>
      </w:pPr>
      <w:r w:rsidRPr="00CA3D5D">
        <w:rPr>
          <w:rFonts w:ascii="Arial" w:eastAsia="Times New Roman" w:hAnsi="Arial" w:cs="Arial"/>
          <w:b/>
          <w:bCs/>
          <w:sz w:val="20"/>
          <w:szCs w:val="20"/>
          <w:lang w:eastAsia="en-GB"/>
        </w:rPr>
        <w:t>What is personal data?</w:t>
      </w:r>
    </w:p>
    <w:p w14:paraId="6492E2D8" w14:textId="77777777" w:rsidR="00282FB6" w:rsidRPr="00CA3D5D" w:rsidRDefault="00282FB6" w:rsidP="00CA3D5D">
      <w:pPr>
        <w:spacing w:after="15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‘Personal data’ means any information relating to a living individual (‘data subject’) who can be identified, directly or indirectly by the information.</w:t>
      </w:r>
    </w:p>
    <w:p w14:paraId="721576CC" w14:textId="77777777" w:rsidR="00282FB6" w:rsidRPr="00CA3D5D" w:rsidRDefault="00282FB6" w:rsidP="00CA3D5D">
      <w:pPr>
        <w:spacing w:before="150" w:after="150" w:line="240" w:lineRule="auto"/>
        <w:jc w:val="both"/>
        <w:outlineLvl w:val="3"/>
        <w:rPr>
          <w:rFonts w:ascii="Arial" w:eastAsia="Times New Roman" w:hAnsi="Arial" w:cs="Arial"/>
          <w:sz w:val="20"/>
          <w:szCs w:val="20"/>
          <w:lang w:eastAsia="en-GB"/>
        </w:rPr>
      </w:pPr>
      <w:r w:rsidRPr="00CA3D5D">
        <w:rPr>
          <w:rFonts w:ascii="Arial" w:eastAsia="Times New Roman" w:hAnsi="Arial" w:cs="Arial"/>
          <w:b/>
          <w:bCs/>
          <w:sz w:val="20"/>
          <w:szCs w:val="20"/>
          <w:lang w:eastAsia="en-GB"/>
        </w:rPr>
        <w:t>The types of personal data we may collect </w:t>
      </w:r>
    </w:p>
    <w:p w14:paraId="3C7B5364" w14:textId="77777777" w:rsidR="00282FB6"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The data we collect about you will vary, depending on our relationship with you. Below are examples of the sorts of data that we may collect:</w:t>
      </w:r>
    </w:p>
    <w:p w14:paraId="623AF0BA" w14:textId="40C43A26" w:rsidR="00282FB6" w:rsidRDefault="00282FB6"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Full name and personal details (e.g. photograph, </w:t>
      </w:r>
      <w:r w:rsidR="00EF4BC2" w:rsidRPr="00CA3D5D">
        <w:rPr>
          <w:rFonts w:ascii="Arial" w:eastAsia="Times New Roman" w:hAnsi="Arial" w:cs="Arial"/>
          <w:sz w:val="20"/>
          <w:szCs w:val="20"/>
          <w:lang w:eastAsia="en-GB"/>
        </w:rPr>
        <w:t>driving licence</w:t>
      </w:r>
      <w:r w:rsidRPr="00CA3D5D">
        <w:rPr>
          <w:rFonts w:ascii="Arial" w:eastAsia="Times New Roman" w:hAnsi="Arial" w:cs="Arial"/>
          <w:sz w:val="20"/>
          <w:szCs w:val="20"/>
          <w:lang w:eastAsia="en-GB"/>
        </w:rPr>
        <w:t>)</w:t>
      </w:r>
    </w:p>
    <w:p w14:paraId="49DB2680" w14:textId="304B82A6" w:rsidR="00CA4E2D" w:rsidRPr="00CA3D5D" w:rsidRDefault="00CA4E2D"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Gender</w:t>
      </w:r>
    </w:p>
    <w:p w14:paraId="0A3201C4" w14:textId="42F79507" w:rsidR="00282FB6" w:rsidRPr="00CA3D5D" w:rsidRDefault="00282FB6"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Contact information (e.g. home address, email address, telephone numbers)</w:t>
      </w:r>
    </w:p>
    <w:p w14:paraId="3B7A68C9" w14:textId="2F1D037D" w:rsidR="00282FB6" w:rsidRPr="00CA3D5D" w:rsidRDefault="00282FB6"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Date of birth and/or age</w:t>
      </w:r>
    </w:p>
    <w:p w14:paraId="04EDA48E" w14:textId="47E33081" w:rsidR="00282FB6" w:rsidRPr="00CA3D5D" w:rsidRDefault="00282FB6"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Next of kin and emergency contact information</w:t>
      </w:r>
    </w:p>
    <w:p w14:paraId="2BCE8758" w14:textId="77777777" w:rsidR="00F056BA" w:rsidRPr="00CA3D5D" w:rsidRDefault="00F056BA"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Family, lifestyle and social circumstances</w:t>
      </w:r>
    </w:p>
    <w:p w14:paraId="2D2B17CE" w14:textId="71C8A5F8" w:rsidR="00282FB6" w:rsidRPr="00CA3D5D" w:rsidRDefault="00282FB6"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Imagery in video and/or photographic form and voice recordings</w:t>
      </w:r>
    </w:p>
    <w:p w14:paraId="67764207" w14:textId="7E7E2BAB" w:rsidR="00282FB6" w:rsidRPr="00CA3D5D" w:rsidRDefault="004157B5"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Records of participation at </w:t>
      </w:r>
      <w:r w:rsidR="00282FB6" w:rsidRPr="00CA3D5D">
        <w:rPr>
          <w:rFonts w:ascii="Arial" w:eastAsia="Times New Roman" w:hAnsi="Arial" w:cs="Arial"/>
          <w:sz w:val="20"/>
          <w:szCs w:val="20"/>
          <w:lang w:eastAsia="en-GB"/>
        </w:rPr>
        <w:t>events/sessions/competition</w:t>
      </w:r>
    </w:p>
    <w:p w14:paraId="3ECFE3C1" w14:textId="495E38A8" w:rsidR="00282FB6" w:rsidRPr="00CA3D5D" w:rsidRDefault="00282FB6"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Records of enquiries and other correspondence with you</w:t>
      </w:r>
    </w:p>
    <w:p w14:paraId="48613B74" w14:textId="77777777" w:rsidR="004157B5" w:rsidRPr="00CA3D5D" w:rsidRDefault="004157B5"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Records of course attendance/enquiries</w:t>
      </w:r>
    </w:p>
    <w:p w14:paraId="5532B0E6" w14:textId="77777777" w:rsidR="004157B5" w:rsidRPr="00CA3D5D" w:rsidRDefault="004157B5"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Membership of Academies</w:t>
      </w:r>
    </w:p>
    <w:p w14:paraId="14B946A4" w14:textId="77777777" w:rsidR="007D1CD7" w:rsidRPr="00CA3D5D" w:rsidRDefault="007D1CD7"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Membership of EMNA</w:t>
      </w:r>
    </w:p>
    <w:p w14:paraId="22D7C850" w14:textId="77777777" w:rsidR="007D1CD7" w:rsidRPr="00CA3D5D" w:rsidRDefault="007D1CD7"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Membership of the EMNA Executive Committee</w:t>
      </w:r>
    </w:p>
    <w:p w14:paraId="4B2C6A85" w14:textId="77777777" w:rsidR="007D1CD7" w:rsidRPr="00CA3D5D" w:rsidRDefault="007D1CD7"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Qualification as a coach/umpire/technical offic</w:t>
      </w:r>
      <w:r w:rsidR="007F170B" w:rsidRPr="00CA3D5D">
        <w:rPr>
          <w:rFonts w:ascii="Arial" w:eastAsia="Times New Roman" w:hAnsi="Arial" w:cs="Arial"/>
          <w:sz w:val="20"/>
          <w:szCs w:val="20"/>
          <w:lang w:eastAsia="en-GB"/>
        </w:rPr>
        <w:t>i</w:t>
      </w:r>
      <w:r w:rsidRPr="00CA3D5D">
        <w:rPr>
          <w:rFonts w:ascii="Arial" w:eastAsia="Times New Roman" w:hAnsi="Arial" w:cs="Arial"/>
          <w:sz w:val="20"/>
          <w:szCs w:val="20"/>
          <w:lang w:eastAsia="en-GB"/>
        </w:rPr>
        <w:t>al</w:t>
      </w:r>
    </w:p>
    <w:p w14:paraId="01FF58C5" w14:textId="77777777" w:rsidR="00F056BA" w:rsidRPr="00CA3D5D" w:rsidRDefault="00F056BA"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Any disciplinary or grievance information</w:t>
      </w:r>
    </w:p>
    <w:p w14:paraId="3BFD38FC" w14:textId="77777777" w:rsidR="00F056BA" w:rsidRPr="00CA3D5D" w:rsidRDefault="00F056BA"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Any payment details you provide so that we can perform financial transactions with you</w:t>
      </w:r>
    </w:p>
    <w:p w14:paraId="7C7FF6F5" w14:textId="77777777" w:rsidR="00F056BA" w:rsidRPr="00CA3D5D" w:rsidRDefault="00F056BA"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Any details required for the purposes of awarding bursaries or grants (including means-testing)</w:t>
      </w:r>
    </w:p>
    <w:p w14:paraId="54321CEC" w14:textId="77777777" w:rsidR="00F056BA" w:rsidRDefault="00F056BA"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lastRenderedPageBreak/>
        <w:t>Names of club Covid-19 officers</w:t>
      </w:r>
    </w:p>
    <w:p w14:paraId="1B2FA81C" w14:textId="13152DC9" w:rsidR="00DA07B0" w:rsidRPr="00CA3D5D" w:rsidRDefault="00DA07B0" w:rsidP="00CA3D5D">
      <w:pPr>
        <w:numPr>
          <w:ilvl w:val="0"/>
          <w:numId w:val="1"/>
        </w:numPr>
        <w:spacing w:before="100" w:beforeAutospacing="1" w:after="100" w:afterAutospacing="1"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Names of club safeguarding officers</w:t>
      </w:r>
    </w:p>
    <w:p w14:paraId="2DCD69C3" w14:textId="77777777" w:rsidR="00FC7D04" w:rsidRPr="007A011F" w:rsidRDefault="00FC7D04" w:rsidP="007A011F">
      <w:pPr>
        <w:tabs>
          <w:tab w:val="left" w:pos="820"/>
          <w:tab w:val="left" w:pos="821"/>
        </w:tabs>
        <w:spacing w:line="245" w:lineRule="exact"/>
        <w:jc w:val="both"/>
        <w:rPr>
          <w:rFonts w:ascii="Arial" w:hAnsi="Arial" w:cs="Arial"/>
          <w:b/>
          <w:sz w:val="20"/>
          <w:szCs w:val="20"/>
        </w:rPr>
      </w:pPr>
      <w:r w:rsidRPr="007A011F">
        <w:rPr>
          <w:rFonts w:ascii="Arial" w:hAnsi="Arial" w:cs="Arial"/>
          <w:b/>
          <w:sz w:val="20"/>
          <w:szCs w:val="20"/>
        </w:rPr>
        <w:t>Special categories of personal data</w:t>
      </w:r>
    </w:p>
    <w:p w14:paraId="27057824" w14:textId="57FEFF4C" w:rsidR="00FC7D04" w:rsidRPr="00CA3D5D" w:rsidRDefault="00FC7D04" w:rsidP="00CA3D5D">
      <w:pPr>
        <w:widowControl w:val="0"/>
        <w:tabs>
          <w:tab w:val="left" w:pos="820"/>
          <w:tab w:val="left" w:pos="821"/>
        </w:tabs>
        <w:autoSpaceDE w:val="0"/>
        <w:autoSpaceDN w:val="0"/>
        <w:spacing w:after="0" w:line="245" w:lineRule="exact"/>
        <w:jc w:val="both"/>
        <w:rPr>
          <w:rFonts w:ascii="Arial" w:hAnsi="Arial" w:cs="Arial"/>
          <w:b/>
          <w:sz w:val="20"/>
          <w:szCs w:val="20"/>
        </w:rPr>
      </w:pPr>
      <w:r w:rsidRPr="00CA3D5D">
        <w:rPr>
          <w:rFonts w:ascii="Arial" w:hAnsi="Arial" w:cs="Arial"/>
          <w:sz w:val="20"/>
          <w:szCs w:val="20"/>
        </w:rPr>
        <w:t>We may also collect, store and use the following ‘special categories</w:t>
      </w:r>
      <w:r w:rsidR="007A011F">
        <w:rPr>
          <w:rFonts w:ascii="Arial" w:hAnsi="Arial" w:cs="Arial"/>
          <w:sz w:val="20"/>
          <w:szCs w:val="20"/>
        </w:rPr>
        <w:t xml:space="preserve">’ </w:t>
      </w:r>
      <w:r w:rsidRPr="00CA3D5D">
        <w:rPr>
          <w:rFonts w:ascii="Arial" w:hAnsi="Arial" w:cs="Arial"/>
          <w:sz w:val="20"/>
          <w:szCs w:val="20"/>
        </w:rPr>
        <w:t>of personal data regarding you:</w:t>
      </w:r>
    </w:p>
    <w:p w14:paraId="17DECC0E" w14:textId="77777777" w:rsidR="00FC7D04" w:rsidRPr="00D713B5" w:rsidRDefault="00FC7D04" w:rsidP="00D713B5">
      <w:pPr>
        <w:pStyle w:val="ListParagraph"/>
        <w:widowControl w:val="0"/>
        <w:numPr>
          <w:ilvl w:val="0"/>
          <w:numId w:val="17"/>
        </w:numPr>
        <w:tabs>
          <w:tab w:val="left" w:pos="820"/>
          <w:tab w:val="left" w:pos="821"/>
        </w:tabs>
        <w:autoSpaceDE w:val="0"/>
        <w:autoSpaceDN w:val="0"/>
        <w:spacing w:after="0" w:line="245" w:lineRule="exact"/>
        <w:jc w:val="both"/>
        <w:rPr>
          <w:rFonts w:ascii="Arial" w:hAnsi="Arial" w:cs="Arial"/>
          <w:sz w:val="20"/>
          <w:szCs w:val="20"/>
        </w:rPr>
      </w:pPr>
      <w:r w:rsidRPr="00D713B5">
        <w:rPr>
          <w:rFonts w:ascii="Arial" w:hAnsi="Arial" w:cs="Arial"/>
          <w:sz w:val="20"/>
          <w:szCs w:val="20"/>
        </w:rPr>
        <w:t>Information about your race, ethnicity, disability or sexual orientation</w:t>
      </w:r>
    </w:p>
    <w:p w14:paraId="5946F9CB" w14:textId="1D1F6DB3" w:rsidR="00FC7D04" w:rsidRPr="00D713B5" w:rsidRDefault="00FC7D04" w:rsidP="00D713B5">
      <w:pPr>
        <w:pStyle w:val="ListParagraph"/>
        <w:widowControl w:val="0"/>
        <w:numPr>
          <w:ilvl w:val="0"/>
          <w:numId w:val="17"/>
        </w:numPr>
        <w:tabs>
          <w:tab w:val="left" w:pos="820"/>
          <w:tab w:val="left" w:pos="821"/>
        </w:tabs>
        <w:autoSpaceDE w:val="0"/>
        <w:autoSpaceDN w:val="0"/>
        <w:spacing w:after="0" w:line="245" w:lineRule="exact"/>
        <w:jc w:val="both"/>
        <w:rPr>
          <w:rFonts w:ascii="Arial" w:hAnsi="Arial" w:cs="Arial"/>
          <w:sz w:val="20"/>
          <w:szCs w:val="20"/>
        </w:rPr>
      </w:pPr>
      <w:r w:rsidRPr="00D713B5">
        <w:rPr>
          <w:rFonts w:ascii="Arial" w:hAnsi="Arial" w:cs="Arial"/>
          <w:sz w:val="20"/>
          <w:szCs w:val="20"/>
        </w:rPr>
        <w:t>Information about your health, including any medical condition, health and sickness records, medical records and health professional information</w:t>
      </w:r>
    </w:p>
    <w:p w14:paraId="12E9D03E" w14:textId="77777777" w:rsidR="00FC7D04" w:rsidRPr="00D713B5" w:rsidRDefault="00FC7D04" w:rsidP="00D713B5">
      <w:pPr>
        <w:pStyle w:val="ListParagraph"/>
        <w:widowControl w:val="0"/>
        <w:numPr>
          <w:ilvl w:val="0"/>
          <w:numId w:val="17"/>
        </w:numPr>
        <w:tabs>
          <w:tab w:val="left" w:pos="820"/>
          <w:tab w:val="left" w:pos="821"/>
        </w:tabs>
        <w:autoSpaceDE w:val="0"/>
        <w:autoSpaceDN w:val="0"/>
        <w:spacing w:after="0" w:line="245" w:lineRule="exact"/>
        <w:jc w:val="both"/>
        <w:rPr>
          <w:rFonts w:ascii="Arial" w:hAnsi="Arial" w:cs="Arial"/>
          <w:sz w:val="20"/>
          <w:szCs w:val="20"/>
        </w:rPr>
      </w:pPr>
      <w:r w:rsidRPr="00D713B5">
        <w:rPr>
          <w:rFonts w:ascii="Arial" w:hAnsi="Arial" w:cs="Arial"/>
          <w:sz w:val="20"/>
          <w:szCs w:val="20"/>
        </w:rPr>
        <w:t>Criminal records information</w:t>
      </w:r>
    </w:p>
    <w:p w14:paraId="2A58E093" w14:textId="77777777" w:rsidR="007A011F" w:rsidRDefault="00FC7D04" w:rsidP="00CA3D5D">
      <w:pPr>
        <w:spacing w:before="150" w:after="150" w:line="240" w:lineRule="auto"/>
        <w:jc w:val="both"/>
        <w:outlineLvl w:val="3"/>
        <w:rPr>
          <w:rFonts w:ascii="Arial" w:hAnsi="Arial" w:cs="Arial"/>
          <w:sz w:val="20"/>
          <w:szCs w:val="20"/>
        </w:rPr>
      </w:pPr>
      <w:r w:rsidRPr="00CA3D5D">
        <w:rPr>
          <w:rFonts w:ascii="Arial" w:hAnsi="Arial" w:cs="Arial"/>
          <w:sz w:val="20"/>
          <w:szCs w:val="20"/>
        </w:rPr>
        <w:t>We may not collect all of the above types of personal data about you. In relation to the special category personal data that we do process, our basis for processing this information is indicated in the ‘How we use your personal information’ section below and, in addition, we will have obtained your explicit consent to do so.</w:t>
      </w:r>
    </w:p>
    <w:p w14:paraId="24B4AEF8" w14:textId="6C94FA72" w:rsidR="00282FB6" w:rsidRPr="00CA3D5D" w:rsidRDefault="00282FB6" w:rsidP="00CA3D5D">
      <w:pPr>
        <w:spacing w:before="150" w:after="150" w:line="240" w:lineRule="auto"/>
        <w:jc w:val="both"/>
        <w:outlineLvl w:val="3"/>
        <w:rPr>
          <w:rFonts w:ascii="Arial" w:eastAsia="Times New Roman" w:hAnsi="Arial" w:cs="Arial"/>
          <w:sz w:val="20"/>
          <w:szCs w:val="20"/>
          <w:lang w:eastAsia="en-GB"/>
        </w:rPr>
      </w:pPr>
      <w:r w:rsidRPr="00CA3D5D">
        <w:rPr>
          <w:rFonts w:ascii="Arial" w:eastAsia="Times New Roman" w:hAnsi="Arial" w:cs="Arial"/>
          <w:b/>
          <w:bCs/>
          <w:sz w:val="20"/>
          <w:szCs w:val="20"/>
          <w:lang w:eastAsia="en-GB"/>
        </w:rPr>
        <w:t>How we use your personal information</w:t>
      </w:r>
    </w:p>
    <w:p w14:paraId="42A9264D" w14:textId="77777777" w:rsidR="00282FB6" w:rsidRPr="00CA3D5D" w:rsidRDefault="00282FB6" w:rsidP="00CA3D5D">
      <w:pPr>
        <w:spacing w:after="15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We collect, store and process personal data for several purposes, mainly:</w:t>
      </w:r>
      <w:r w:rsidR="007D1CD7" w:rsidRPr="00CA3D5D">
        <w:rPr>
          <w:rFonts w:ascii="Arial" w:eastAsia="Times New Roman" w:hAnsi="Arial" w:cs="Arial"/>
          <w:sz w:val="20"/>
          <w:szCs w:val="20"/>
          <w:lang w:eastAsia="en-GB"/>
        </w:rPr>
        <w:t xml:space="preserve"> membership, pathway,</w:t>
      </w:r>
      <w:r w:rsidR="003A037B" w:rsidRPr="00CA3D5D">
        <w:rPr>
          <w:rFonts w:ascii="Arial" w:eastAsia="Times New Roman" w:hAnsi="Arial" w:cs="Arial"/>
          <w:sz w:val="20"/>
          <w:szCs w:val="20"/>
          <w:lang w:eastAsia="en-GB"/>
        </w:rPr>
        <w:t xml:space="preserve"> e</w:t>
      </w:r>
      <w:r w:rsidR="007D1CD7" w:rsidRPr="00CA3D5D">
        <w:rPr>
          <w:rFonts w:ascii="Arial" w:eastAsia="Times New Roman" w:hAnsi="Arial" w:cs="Arial"/>
          <w:sz w:val="20"/>
          <w:szCs w:val="20"/>
          <w:lang w:eastAsia="en-GB"/>
        </w:rPr>
        <w:t>vent and competition management, financial accounting, course attendance, qualification</w:t>
      </w:r>
      <w:r w:rsidRPr="00CA3D5D">
        <w:rPr>
          <w:rFonts w:ascii="Arial" w:eastAsia="Times New Roman" w:hAnsi="Arial" w:cs="Arial"/>
          <w:sz w:val="20"/>
          <w:szCs w:val="20"/>
          <w:lang w:eastAsia="en-GB"/>
        </w:rPr>
        <w:t>. We will not use any of the information that we collect from you, or about you, for any purpose other than those listed in this document or for purposes that are similar. If we would like to use your personal data in any other way, we will present you with relevant information at the point at which one of these additional purposes arises.</w:t>
      </w:r>
    </w:p>
    <w:p w14:paraId="6E2F3960" w14:textId="77777777" w:rsidR="00282FB6"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sz w:val="20"/>
          <w:szCs w:val="20"/>
          <w:lang w:eastAsia="en-GB"/>
        </w:rPr>
        <w:t xml:space="preserve">The GDPR provides that legally we might hold and process your information for any of the following four reasons and we have included below a summary of what that means for </w:t>
      </w:r>
      <w:r w:rsidR="007D1CD7" w:rsidRPr="00CA3D5D">
        <w:rPr>
          <w:rFonts w:ascii="Arial" w:eastAsia="Times New Roman" w:hAnsi="Arial" w:cs="Arial"/>
          <w:sz w:val="20"/>
          <w:szCs w:val="20"/>
          <w:lang w:eastAsia="en-GB"/>
        </w:rPr>
        <w:t>EMNA</w:t>
      </w:r>
      <w:r w:rsidR="007D1CD7" w:rsidRPr="00CA3D5D">
        <w:rPr>
          <w:rFonts w:ascii="Arial" w:eastAsia="Times New Roman" w:hAnsi="Arial" w:cs="Arial"/>
          <w:color w:val="FF0000"/>
          <w:sz w:val="20"/>
          <w:szCs w:val="20"/>
          <w:lang w:eastAsia="en-GB"/>
        </w:rPr>
        <w:t xml:space="preserve"> </w:t>
      </w:r>
      <w:r w:rsidRPr="00CA3D5D">
        <w:rPr>
          <w:rFonts w:ascii="Arial" w:eastAsia="Times New Roman" w:hAnsi="Arial" w:cs="Arial"/>
          <w:color w:val="333333"/>
          <w:sz w:val="20"/>
          <w:szCs w:val="20"/>
          <w:lang w:eastAsia="en-GB"/>
        </w:rPr>
        <w:t>and how we might use information you provide to us:</w:t>
      </w:r>
    </w:p>
    <w:p w14:paraId="24B91D2D" w14:textId="77777777" w:rsidR="00282FB6"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 xml:space="preserve">Where required to perform a </w:t>
      </w:r>
      <w:r w:rsidRPr="00CA3D5D">
        <w:rPr>
          <w:rFonts w:ascii="Arial" w:eastAsia="Times New Roman" w:hAnsi="Arial" w:cs="Arial"/>
          <w:b/>
          <w:bCs/>
          <w:color w:val="333333"/>
          <w:sz w:val="20"/>
          <w:szCs w:val="20"/>
          <w:lang w:eastAsia="en-GB"/>
        </w:rPr>
        <w:t>CONTRACT</w:t>
      </w:r>
      <w:r w:rsidR="00EF4BC2" w:rsidRPr="00CA3D5D">
        <w:rPr>
          <w:rFonts w:ascii="Arial" w:eastAsia="Times New Roman" w:hAnsi="Arial" w:cs="Arial"/>
          <w:color w:val="333333"/>
          <w:sz w:val="20"/>
          <w:szCs w:val="20"/>
          <w:lang w:eastAsia="en-GB"/>
        </w:rPr>
        <w:t>. For example:</w:t>
      </w:r>
    </w:p>
    <w:p w14:paraId="6CA10037" w14:textId="77777777" w:rsidR="007D1CD7" w:rsidRPr="00CA3D5D" w:rsidRDefault="007D1CD7" w:rsidP="00CA3D5D">
      <w:pPr>
        <w:pStyle w:val="ListParagraph"/>
        <w:numPr>
          <w:ilvl w:val="0"/>
          <w:numId w:val="9"/>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To administer and manage our relationship with our members</w:t>
      </w:r>
    </w:p>
    <w:p w14:paraId="77923902" w14:textId="77777777" w:rsidR="007D1CD7" w:rsidRPr="00CA3D5D" w:rsidRDefault="007D1CD7" w:rsidP="00CA3D5D">
      <w:pPr>
        <w:pStyle w:val="ListParagraph"/>
        <w:numPr>
          <w:ilvl w:val="0"/>
          <w:numId w:val="9"/>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To send members information about the benefits included</w:t>
      </w:r>
      <w:r w:rsidR="00034AE3" w:rsidRPr="00CA3D5D">
        <w:rPr>
          <w:rFonts w:ascii="Arial" w:eastAsia="Times New Roman" w:hAnsi="Arial" w:cs="Arial"/>
          <w:color w:val="333333"/>
          <w:sz w:val="20"/>
          <w:szCs w:val="20"/>
          <w:lang w:eastAsia="en-GB"/>
        </w:rPr>
        <w:t xml:space="preserve"> in their County </w:t>
      </w:r>
      <w:r w:rsidRPr="00CA3D5D">
        <w:rPr>
          <w:rFonts w:ascii="Arial" w:eastAsia="Times New Roman" w:hAnsi="Arial" w:cs="Arial"/>
          <w:color w:val="333333"/>
          <w:sz w:val="20"/>
          <w:szCs w:val="20"/>
          <w:lang w:eastAsia="en-GB"/>
        </w:rPr>
        <w:t>membership package</w:t>
      </w:r>
    </w:p>
    <w:p w14:paraId="3FA20BD2" w14:textId="77777777" w:rsidR="007D1CD7" w:rsidRPr="00CA3D5D" w:rsidRDefault="007D1CD7" w:rsidP="00CA3D5D">
      <w:pPr>
        <w:pStyle w:val="ListParagraph"/>
        <w:numPr>
          <w:ilvl w:val="0"/>
          <w:numId w:val="9"/>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To administer attendance at competitions, events, courses and training</w:t>
      </w:r>
    </w:p>
    <w:p w14:paraId="46AC4823" w14:textId="77777777" w:rsidR="007D1CD7" w:rsidRPr="00CA3D5D" w:rsidRDefault="007D1CD7" w:rsidP="00CA3D5D">
      <w:pPr>
        <w:pStyle w:val="ListParagraph"/>
        <w:numPr>
          <w:ilvl w:val="0"/>
          <w:numId w:val="9"/>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To fulfil contractual relationships with third parties</w:t>
      </w:r>
    </w:p>
    <w:p w14:paraId="5A58402E" w14:textId="77777777" w:rsidR="00282FB6"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 xml:space="preserve">Where required to comply with our </w:t>
      </w:r>
      <w:r w:rsidRPr="00CA3D5D">
        <w:rPr>
          <w:rFonts w:ascii="Arial" w:eastAsia="Times New Roman" w:hAnsi="Arial" w:cs="Arial"/>
          <w:b/>
          <w:bCs/>
          <w:color w:val="333333"/>
          <w:sz w:val="20"/>
          <w:szCs w:val="20"/>
          <w:lang w:eastAsia="en-GB"/>
        </w:rPr>
        <w:t xml:space="preserve">LEGAL OBLIGATIONS. </w:t>
      </w:r>
      <w:r w:rsidR="00EF4BC2" w:rsidRPr="00CA3D5D">
        <w:rPr>
          <w:rFonts w:ascii="Arial" w:eastAsia="Times New Roman" w:hAnsi="Arial" w:cs="Arial"/>
          <w:color w:val="333333"/>
          <w:sz w:val="20"/>
          <w:szCs w:val="20"/>
          <w:lang w:eastAsia="en-GB"/>
        </w:rPr>
        <w:t>For example:</w:t>
      </w:r>
    </w:p>
    <w:p w14:paraId="06A2F9E9" w14:textId="77777777" w:rsidR="007D1CD7" w:rsidRPr="00CA3D5D" w:rsidRDefault="007D1CD7" w:rsidP="00CA3D5D">
      <w:pPr>
        <w:pStyle w:val="ListParagraph"/>
        <w:numPr>
          <w:ilvl w:val="0"/>
          <w:numId w:val="10"/>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To comply with health and safety requirements</w:t>
      </w:r>
    </w:p>
    <w:p w14:paraId="355A00EA" w14:textId="77777777" w:rsidR="00117C17" w:rsidRPr="00CA3D5D" w:rsidRDefault="00117C17" w:rsidP="00CA3D5D">
      <w:pPr>
        <w:pStyle w:val="ListParagraph"/>
        <w:numPr>
          <w:ilvl w:val="0"/>
          <w:numId w:val="10"/>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To comply with safeguarding requirements</w:t>
      </w:r>
    </w:p>
    <w:p w14:paraId="58E1DD5C" w14:textId="77777777" w:rsidR="00117C17" w:rsidRPr="00CA3D5D" w:rsidRDefault="00117C17" w:rsidP="00CA3D5D">
      <w:pPr>
        <w:pStyle w:val="ListParagraph"/>
        <w:numPr>
          <w:ilvl w:val="0"/>
          <w:numId w:val="10"/>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To ensure equitable access to our services, to avoid discrimination</w:t>
      </w:r>
    </w:p>
    <w:p w14:paraId="6BF5EFC8" w14:textId="77777777" w:rsidR="00117C17" w:rsidRPr="00CA3D5D" w:rsidRDefault="00117C17" w:rsidP="00CA3D5D">
      <w:pPr>
        <w:pStyle w:val="ListParagraph"/>
        <w:numPr>
          <w:ilvl w:val="0"/>
          <w:numId w:val="10"/>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For the prevention of fraud and other criminal activities</w:t>
      </w:r>
    </w:p>
    <w:p w14:paraId="54FCB1EF" w14:textId="77777777" w:rsidR="00282FB6"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 xml:space="preserve">Where there is a </w:t>
      </w:r>
      <w:r w:rsidRPr="00CA3D5D">
        <w:rPr>
          <w:rFonts w:ascii="Arial" w:eastAsia="Times New Roman" w:hAnsi="Arial" w:cs="Arial"/>
          <w:b/>
          <w:bCs/>
          <w:color w:val="333333"/>
          <w:sz w:val="20"/>
          <w:szCs w:val="20"/>
          <w:lang w:eastAsia="en-GB"/>
        </w:rPr>
        <w:t xml:space="preserve">LEGITIMATE INTEREST. </w:t>
      </w:r>
      <w:r w:rsidR="00117C17" w:rsidRPr="00CA3D5D">
        <w:rPr>
          <w:rFonts w:ascii="Arial" w:eastAsia="Times New Roman" w:hAnsi="Arial" w:cs="Arial"/>
          <w:color w:val="333333"/>
          <w:sz w:val="20"/>
          <w:szCs w:val="20"/>
          <w:lang w:eastAsia="en-GB"/>
        </w:rPr>
        <w:t>For example:</w:t>
      </w:r>
    </w:p>
    <w:p w14:paraId="7D42F569" w14:textId="77777777" w:rsidR="00117C17" w:rsidRPr="00CA3D5D" w:rsidRDefault="00117C17" w:rsidP="00CA3D5D">
      <w:pPr>
        <w:pStyle w:val="ListParagraph"/>
        <w:numPr>
          <w:ilvl w:val="0"/>
          <w:numId w:val="11"/>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To correspond and to answer queries and complaints</w:t>
      </w:r>
    </w:p>
    <w:p w14:paraId="0CCDCA50" w14:textId="77777777" w:rsidR="00117C17" w:rsidRPr="00CA3D5D" w:rsidRDefault="00117C17" w:rsidP="00CA3D5D">
      <w:pPr>
        <w:pStyle w:val="ListParagraph"/>
        <w:numPr>
          <w:ilvl w:val="0"/>
          <w:numId w:val="11"/>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To ensure understanding of the coaching, officiating and volunteer workforce available</w:t>
      </w:r>
    </w:p>
    <w:p w14:paraId="4DD71AA1" w14:textId="77777777" w:rsidR="00117C17" w:rsidRPr="00CA3D5D" w:rsidRDefault="00117C17" w:rsidP="00CA3D5D">
      <w:pPr>
        <w:pStyle w:val="ListParagraph"/>
        <w:numPr>
          <w:ilvl w:val="0"/>
          <w:numId w:val="11"/>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To comply with awarding bodies’ accreditation requirements</w:t>
      </w:r>
    </w:p>
    <w:p w14:paraId="50257BD6" w14:textId="77777777" w:rsidR="00117C17" w:rsidRPr="00CA3D5D" w:rsidRDefault="00117C17" w:rsidP="00CA3D5D">
      <w:pPr>
        <w:pStyle w:val="ListParagraph"/>
        <w:numPr>
          <w:ilvl w:val="0"/>
          <w:numId w:val="11"/>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To administer and monitor attendance at events and competitions</w:t>
      </w:r>
    </w:p>
    <w:p w14:paraId="490CA96B" w14:textId="77777777" w:rsidR="00282FB6"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 xml:space="preserve">Where you have provided </w:t>
      </w:r>
      <w:r w:rsidRPr="00CA3D5D">
        <w:rPr>
          <w:rFonts w:ascii="Arial" w:eastAsia="Times New Roman" w:hAnsi="Arial" w:cs="Arial"/>
          <w:b/>
          <w:bCs/>
          <w:color w:val="333333"/>
          <w:sz w:val="20"/>
          <w:szCs w:val="20"/>
          <w:lang w:eastAsia="en-GB"/>
        </w:rPr>
        <w:t xml:space="preserve">CONSENT. </w:t>
      </w:r>
      <w:r w:rsidR="00407377" w:rsidRPr="00CA3D5D">
        <w:rPr>
          <w:rFonts w:ascii="Arial" w:eastAsia="Times New Roman" w:hAnsi="Arial" w:cs="Arial"/>
          <w:color w:val="333333"/>
          <w:sz w:val="20"/>
          <w:szCs w:val="20"/>
          <w:lang w:eastAsia="en-GB"/>
        </w:rPr>
        <w:t>For example:</w:t>
      </w:r>
    </w:p>
    <w:p w14:paraId="05CC3E33" w14:textId="77777777" w:rsidR="00117C17" w:rsidRPr="00CA3D5D" w:rsidRDefault="00117C17" w:rsidP="00CA3D5D">
      <w:pPr>
        <w:pStyle w:val="ListParagraph"/>
        <w:numPr>
          <w:ilvl w:val="0"/>
          <w:numId w:val="12"/>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 xml:space="preserve">Inclusion on lists of coaches and umpires which may be circulated to </w:t>
      </w:r>
      <w:r w:rsidR="00EB5321" w:rsidRPr="00CA3D5D">
        <w:rPr>
          <w:rFonts w:ascii="Arial" w:eastAsia="Times New Roman" w:hAnsi="Arial" w:cs="Arial"/>
          <w:color w:val="333333"/>
          <w:sz w:val="20"/>
          <w:szCs w:val="20"/>
          <w:lang w:eastAsia="en-GB"/>
        </w:rPr>
        <w:t xml:space="preserve">EMNA clubs and other </w:t>
      </w:r>
      <w:r w:rsidRPr="00CA3D5D">
        <w:rPr>
          <w:rFonts w:ascii="Arial" w:eastAsia="Times New Roman" w:hAnsi="Arial" w:cs="Arial"/>
          <w:color w:val="333333"/>
          <w:sz w:val="20"/>
          <w:szCs w:val="20"/>
          <w:lang w:eastAsia="en-GB"/>
        </w:rPr>
        <w:t>organisations</w:t>
      </w:r>
      <w:r w:rsidR="00EB5321" w:rsidRPr="00CA3D5D">
        <w:rPr>
          <w:rFonts w:ascii="Arial" w:eastAsia="Times New Roman" w:hAnsi="Arial" w:cs="Arial"/>
          <w:color w:val="333333"/>
          <w:sz w:val="20"/>
          <w:szCs w:val="20"/>
          <w:lang w:eastAsia="en-GB"/>
        </w:rPr>
        <w:t xml:space="preserve"> which are members of England Netball</w:t>
      </w:r>
    </w:p>
    <w:p w14:paraId="077AD338" w14:textId="77777777" w:rsidR="00E04104" w:rsidRPr="00CA3D5D" w:rsidRDefault="00117C17" w:rsidP="00CA3D5D">
      <w:pPr>
        <w:pStyle w:val="ListParagraph"/>
        <w:numPr>
          <w:ilvl w:val="0"/>
          <w:numId w:val="12"/>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Inclusion on list of Secretaries/other contacts on the EMNA websit</w:t>
      </w:r>
      <w:r w:rsidR="00E04104" w:rsidRPr="00CA3D5D">
        <w:rPr>
          <w:rFonts w:ascii="Arial" w:eastAsia="Times New Roman" w:hAnsi="Arial" w:cs="Arial"/>
          <w:color w:val="333333"/>
          <w:sz w:val="20"/>
          <w:szCs w:val="20"/>
          <w:lang w:eastAsia="en-GB"/>
        </w:rPr>
        <w:t>e</w:t>
      </w:r>
    </w:p>
    <w:p w14:paraId="0E05B0A9" w14:textId="77777777" w:rsidR="00117C17" w:rsidRPr="00CA3D5D" w:rsidRDefault="00E04104" w:rsidP="00CA3D5D">
      <w:pPr>
        <w:pStyle w:val="ListParagraph"/>
        <w:numPr>
          <w:ilvl w:val="0"/>
          <w:numId w:val="12"/>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I</w:t>
      </w:r>
      <w:r w:rsidR="00117C17" w:rsidRPr="00CA3D5D">
        <w:rPr>
          <w:rFonts w:ascii="Arial" w:eastAsia="Times New Roman" w:hAnsi="Arial" w:cs="Arial"/>
          <w:color w:val="333333"/>
          <w:sz w:val="20"/>
          <w:szCs w:val="20"/>
          <w:lang w:eastAsia="en-GB"/>
        </w:rPr>
        <w:t>nclusion of photographs at the annual EMNA AGM on the EMNA website</w:t>
      </w:r>
    </w:p>
    <w:p w14:paraId="0B570868" w14:textId="77777777" w:rsidR="00E04104" w:rsidRPr="00CA3D5D" w:rsidRDefault="00E04104" w:rsidP="00CA3D5D">
      <w:pPr>
        <w:pStyle w:val="ListParagraph"/>
        <w:numPr>
          <w:ilvl w:val="0"/>
          <w:numId w:val="12"/>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Inclusion on list of Executive Committee members</w:t>
      </w:r>
    </w:p>
    <w:p w14:paraId="24EA3C6C" w14:textId="77777777" w:rsidR="00282FB6"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 xml:space="preserve">We may use and process your personal information where you have </w:t>
      </w:r>
      <w:r w:rsidRPr="00CA3D5D">
        <w:rPr>
          <w:rFonts w:ascii="Arial" w:eastAsia="Times New Roman" w:hAnsi="Arial" w:cs="Arial"/>
          <w:b/>
          <w:bCs/>
          <w:color w:val="333333"/>
          <w:sz w:val="20"/>
          <w:szCs w:val="20"/>
          <w:lang w:eastAsia="en-GB"/>
        </w:rPr>
        <w:t>consented</w:t>
      </w:r>
      <w:r w:rsidRPr="00CA3D5D">
        <w:rPr>
          <w:rFonts w:ascii="Arial" w:eastAsia="Times New Roman" w:hAnsi="Arial" w:cs="Arial"/>
          <w:color w:val="333333"/>
          <w:sz w:val="20"/>
          <w:szCs w:val="20"/>
          <w:lang w:eastAsia="en-GB"/>
        </w:rPr>
        <w:t xml:space="preserve"> for us to do so for the following purposes:</w:t>
      </w:r>
    </w:p>
    <w:p w14:paraId="491CCF61" w14:textId="77777777" w:rsidR="00E04104" w:rsidRPr="00CA3D5D" w:rsidRDefault="00034AE3" w:rsidP="00CA3D5D">
      <w:pPr>
        <w:pStyle w:val="ListParagraph"/>
        <w:numPr>
          <w:ilvl w:val="0"/>
          <w:numId w:val="12"/>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 xml:space="preserve">Circulation of lists of coaches and umpires </w:t>
      </w:r>
      <w:r w:rsidR="00E04104" w:rsidRPr="00CA3D5D">
        <w:rPr>
          <w:rFonts w:ascii="Arial" w:eastAsia="Times New Roman" w:hAnsi="Arial" w:cs="Arial"/>
          <w:color w:val="333333"/>
          <w:sz w:val="20"/>
          <w:szCs w:val="20"/>
          <w:lang w:eastAsia="en-GB"/>
        </w:rPr>
        <w:t xml:space="preserve">to EMNA clubs </w:t>
      </w:r>
      <w:r w:rsidR="00EB5321" w:rsidRPr="00CA3D5D">
        <w:rPr>
          <w:rFonts w:ascii="Arial" w:eastAsia="Times New Roman" w:hAnsi="Arial" w:cs="Arial"/>
          <w:color w:val="333333"/>
          <w:sz w:val="20"/>
          <w:szCs w:val="20"/>
          <w:lang w:eastAsia="en-GB"/>
        </w:rPr>
        <w:t>and other</w:t>
      </w:r>
      <w:r w:rsidR="00E04104" w:rsidRPr="00CA3D5D">
        <w:rPr>
          <w:rFonts w:ascii="Arial" w:eastAsia="Times New Roman" w:hAnsi="Arial" w:cs="Arial"/>
          <w:color w:val="333333"/>
          <w:sz w:val="20"/>
          <w:szCs w:val="20"/>
          <w:lang w:eastAsia="en-GB"/>
        </w:rPr>
        <w:t xml:space="preserve"> organisations</w:t>
      </w:r>
      <w:r w:rsidR="0026332E" w:rsidRPr="00CA3D5D">
        <w:rPr>
          <w:rFonts w:ascii="Arial" w:eastAsia="Times New Roman" w:hAnsi="Arial" w:cs="Arial"/>
          <w:color w:val="333333"/>
          <w:sz w:val="20"/>
          <w:szCs w:val="20"/>
          <w:lang w:eastAsia="en-GB"/>
        </w:rPr>
        <w:t xml:space="preserve"> </w:t>
      </w:r>
      <w:r w:rsidR="00EB5321" w:rsidRPr="00CA3D5D">
        <w:rPr>
          <w:rFonts w:ascii="Arial" w:eastAsia="Times New Roman" w:hAnsi="Arial" w:cs="Arial"/>
          <w:color w:val="333333"/>
          <w:sz w:val="20"/>
          <w:szCs w:val="20"/>
          <w:lang w:eastAsia="en-GB"/>
        </w:rPr>
        <w:t xml:space="preserve">which are members of England Netball </w:t>
      </w:r>
      <w:r w:rsidR="0026332E" w:rsidRPr="00CA3D5D">
        <w:rPr>
          <w:rFonts w:ascii="Arial" w:eastAsia="Times New Roman" w:hAnsi="Arial" w:cs="Arial"/>
          <w:color w:val="333333"/>
          <w:sz w:val="20"/>
          <w:szCs w:val="20"/>
          <w:lang w:eastAsia="en-GB"/>
        </w:rPr>
        <w:t>for sourcing coaches/umpires</w:t>
      </w:r>
    </w:p>
    <w:p w14:paraId="714C9566" w14:textId="77777777" w:rsidR="00E04104" w:rsidRPr="00CA3D5D" w:rsidRDefault="00034AE3" w:rsidP="00CA3D5D">
      <w:pPr>
        <w:pStyle w:val="ListParagraph"/>
        <w:numPr>
          <w:ilvl w:val="0"/>
          <w:numId w:val="12"/>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lastRenderedPageBreak/>
        <w:t>Provision of contact details</w:t>
      </w:r>
      <w:r w:rsidR="004628F8" w:rsidRPr="00CA3D5D">
        <w:rPr>
          <w:rFonts w:ascii="Arial" w:eastAsia="Times New Roman" w:hAnsi="Arial" w:cs="Arial"/>
          <w:color w:val="333333"/>
          <w:sz w:val="20"/>
          <w:szCs w:val="20"/>
          <w:lang w:eastAsia="en-GB"/>
        </w:rPr>
        <w:t xml:space="preserve"> on the EMNA website</w:t>
      </w:r>
      <w:r w:rsidRPr="00CA3D5D">
        <w:rPr>
          <w:rFonts w:ascii="Arial" w:eastAsia="Times New Roman" w:hAnsi="Arial" w:cs="Arial"/>
          <w:color w:val="333333"/>
          <w:sz w:val="20"/>
          <w:szCs w:val="20"/>
          <w:lang w:eastAsia="en-GB"/>
        </w:rPr>
        <w:t xml:space="preserve"> for enquir</w:t>
      </w:r>
      <w:r w:rsidR="004628F8" w:rsidRPr="00CA3D5D">
        <w:rPr>
          <w:rFonts w:ascii="Arial" w:eastAsia="Times New Roman" w:hAnsi="Arial" w:cs="Arial"/>
          <w:color w:val="333333"/>
          <w:sz w:val="20"/>
          <w:szCs w:val="20"/>
          <w:lang w:eastAsia="en-GB"/>
        </w:rPr>
        <w:t>i</w:t>
      </w:r>
      <w:r w:rsidRPr="00CA3D5D">
        <w:rPr>
          <w:rFonts w:ascii="Arial" w:eastAsia="Times New Roman" w:hAnsi="Arial" w:cs="Arial"/>
          <w:color w:val="333333"/>
          <w:sz w:val="20"/>
          <w:szCs w:val="20"/>
          <w:lang w:eastAsia="en-GB"/>
        </w:rPr>
        <w:t>es about clubs, including</w:t>
      </w:r>
      <w:r w:rsidR="004628F8" w:rsidRPr="00CA3D5D">
        <w:rPr>
          <w:rFonts w:ascii="Arial" w:eastAsia="Times New Roman" w:hAnsi="Arial" w:cs="Arial"/>
          <w:color w:val="333333"/>
          <w:sz w:val="20"/>
          <w:szCs w:val="20"/>
          <w:lang w:eastAsia="en-GB"/>
        </w:rPr>
        <w:t xml:space="preserve"> </w:t>
      </w:r>
      <w:r w:rsidR="00E04104" w:rsidRPr="00CA3D5D">
        <w:rPr>
          <w:rFonts w:ascii="Arial" w:eastAsia="Times New Roman" w:hAnsi="Arial" w:cs="Arial"/>
          <w:color w:val="333333"/>
          <w:sz w:val="20"/>
          <w:szCs w:val="20"/>
          <w:lang w:eastAsia="en-GB"/>
        </w:rPr>
        <w:t xml:space="preserve">Secretaries/other contacts </w:t>
      </w:r>
    </w:p>
    <w:p w14:paraId="220C701B" w14:textId="77777777" w:rsidR="00E04104" w:rsidRPr="00CA3D5D" w:rsidRDefault="00034AE3" w:rsidP="00CA3D5D">
      <w:pPr>
        <w:pStyle w:val="ListParagraph"/>
        <w:numPr>
          <w:ilvl w:val="0"/>
          <w:numId w:val="12"/>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 xml:space="preserve">Taking </w:t>
      </w:r>
      <w:r w:rsidR="00E04104" w:rsidRPr="00CA3D5D">
        <w:rPr>
          <w:rFonts w:ascii="Arial" w:eastAsia="Times New Roman" w:hAnsi="Arial" w:cs="Arial"/>
          <w:color w:val="333333"/>
          <w:sz w:val="20"/>
          <w:szCs w:val="20"/>
          <w:lang w:eastAsia="en-GB"/>
        </w:rPr>
        <w:t xml:space="preserve">photographs at the annual EMNA AGM </w:t>
      </w:r>
      <w:r w:rsidRPr="00CA3D5D">
        <w:rPr>
          <w:rFonts w:ascii="Arial" w:eastAsia="Times New Roman" w:hAnsi="Arial" w:cs="Arial"/>
          <w:color w:val="333333"/>
          <w:sz w:val="20"/>
          <w:szCs w:val="20"/>
          <w:lang w:eastAsia="en-GB"/>
        </w:rPr>
        <w:t xml:space="preserve">for posting </w:t>
      </w:r>
      <w:r w:rsidR="00E04104" w:rsidRPr="00CA3D5D">
        <w:rPr>
          <w:rFonts w:ascii="Arial" w:eastAsia="Times New Roman" w:hAnsi="Arial" w:cs="Arial"/>
          <w:color w:val="333333"/>
          <w:sz w:val="20"/>
          <w:szCs w:val="20"/>
          <w:lang w:eastAsia="en-GB"/>
        </w:rPr>
        <w:t>on the EMNA website</w:t>
      </w:r>
    </w:p>
    <w:p w14:paraId="52356DA3" w14:textId="77777777" w:rsidR="00E04104" w:rsidRPr="00CA3D5D" w:rsidRDefault="00034AE3" w:rsidP="00CA3D5D">
      <w:pPr>
        <w:pStyle w:val="ListParagraph"/>
        <w:numPr>
          <w:ilvl w:val="0"/>
          <w:numId w:val="12"/>
        </w:num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 xml:space="preserve">Provision of generic contact details </w:t>
      </w:r>
      <w:r w:rsidR="004628F8" w:rsidRPr="00CA3D5D">
        <w:rPr>
          <w:rFonts w:ascii="Arial" w:eastAsia="Times New Roman" w:hAnsi="Arial" w:cs="Arial"/>
          <w:color w:val="333333"/>
          <w:sz w:val="20"/>
          <w:szCs w:val="20"/>
          <w:lang w:eastAsia="en-GB"/>
        </w:rPr>
        <w:t xml:space="preserve">of Executive Committee members on the EMNA website, for enquiries/information </w:t>
      </w:r>
    </w:p>
    <w:p w14:paraId="66BBD809" w14:textId="77777777" w:rsidR="00282FB6" w:rsidRPr="00CA3D5D" w:rsidRDefault="00282FB6" w:rsidP="00CA3D5D">
      <w:pPr>
        <w:spacing w:before="150" w:after="150" w:line="240" w:lineRule="auto"/>
        <w:jc w:val="both"/>
        <w:outlineLvl w:val="3"/>
        <w:rPr>
          <w:rFonts w:ascii="Arial" w:eastAsia="Times New Roman" w:hAnsi="Arial" w:cs="Arial"/>
          <w:color w:val="333333"/>
          <w:sz w:val="20"/>
          <w:szCs w:val="20"/>
          <w:lang w:eastAsia="en-GB"/>
        </w:rPr>
      </w:pPr>
      <w:r w:rsidRPr="00CA3D5D">
        <w:rPr>
          <w:rFonts w:ascii="Arial" w:eastAsia="Times New Roman" w:hAnsi="Arial" w:cs="Arial"/>
          <w:b/>
          <w:bCs/>
          <w:color w:val="333333"/>
          <w:sz w:val="20"/>
          <w:szCs w:val="20"/>
          <w:lang w:eastAsia="en-GB"/>
        </w:rPr>
        <w:t xml:space="preserve">Retaining your information </w:t>
      </w:r>
    </w:p>
    <w:p w14:paraId="4F5BB898" w14:textId="77777777" w:rsidR="00581813" w:rsidRPr="00CA3D5D" w:rsidRDefault="00282FB6" w:rsidP="00CA3D5D">
      <w:pPr>
        <w:spacing w:after="150" w:line="240" w:lineRule="auto"/>
        <w:jc w:val="both"/>
        <w:rPr>
          <w:rFonts w:ascii="Arial" w:eastAsia="Times New Roman" w:hAnsi="Arial" w:cs="Arial"/>
          <w:color w:val="00B0F0"/>
          <w:sz w:val="20"/>
          <w:szCs w:val="20"/>
          <w:lang w:eastAsia="en-GB"/>
        </w:rPr>
      </w:pPr>
      <w:r w:rsidRPr="00CA3D5D">
        <w:rPr>
          <w:rFonts w:ascii="Arial" w:eastAsia="Times New Roman" w:hAnsi="Arial" w:cs="Arial"/>
          <w:color w:val="333333"/>
          <w:sz w:val="20"/>
          <w:szCs w:val="20"/>
          <w:lang w:eastAsia="en-GB"/>
        </w:rPr>
        <w:t xml:space="preserve">If we collect your personal information, the length of time that we retain it is determined by a number of factors, including the purpose for which we use that information and to comply with our other legal obligations (apart from GDPR). We maintain a Retention Schedule, which records approved retention periods, the reasoning for the retention period and end of life treatment. </w:t>
      </w:r>
    </w:p>
    <w:p w14:paraId="0CC58B92" w14:textId="77777777" w:rsidR="00581813" w:rsidRPr="00CA3D5D" w:rsidRDefault="00581813" w:rsidP="00CA3D5D">
      <w:pPr>
        <w:spacing w:before="100" w:beforeAutospacing="1" w:after="100" w:afterAutospacing="1"/>
        <w:jc w:val="both"/>
        <w:rPr>
          <w:rFonts w:ascii="Arial" w:hAnsi="Arial" w:cs="Arial"/>
          <w:bCs/>
          <w:sz w:val="20"/>
          <w:szCs w:val="20"/>
        </w:rPr>
      </w:pPr>
      <w:r w:rsidRPr="00CA3D5D">
        <w:rPr>
          <w:rFonts w:ascii="Arial" w:hAnsi="Arial" w:cs="Arial"/>
          <w:bCs/>
          <w:sz w:val="20"/>
          <w:szCs w:val="20"/>
        </w:rPr>
        <w:t>We will hold information about you in our data systems only for as long as we need it for the purpose for which we collected it, which is as follows:</w:t>
      </w:r>
    </w:p>
    <w:p w14:paraId="1188062E" w14:textId="53CD2015" w:rsidR="007F170B" w:rsidRPr="00CA3D5D" w:rsidRDefault="007F170B" w:rsidP="00CA3D5D">
      <w:pPr>
        <w:pStyle w:val="ListParagraph"/>
        <w:numPr>
          <w:ilvl w:val="0"/>
          <w:numId w:val="13"/>
        </w:numPr>
        <w:spacing w:after="150" w:line="240" w:lineRule="auto"/>
        <w:jc w:val="both"/>
        <w:rPr>
          <w:rFonts w:ascii="Arial" w:eastAsia="Times New Roman" w:hAnsi="Arial" w:cs="Arial"/>
          <w:sz w:val="20"/>
          <w:szCs w:val="20"/>
          <w:lang w:eastAsia="en-GB"/>
        </w:rPr>
      </w:pPr>
      <w:r w:rsidRPr="00CA3D5D">
        <w:rPr>
          <w:rFonts w:ascii="Arial" w:hAnsi="Arial" w:cs="Arial"/>
          <w:bCs/>
          <w:sz w:val="20"/>
          <w:szCs w:val="20"/>
        </w:rPr>
        <w:t>Financial information-7 years</w:t>
      </w:r>
    </w:p>
    <w:p w14:paraId="7F54AE9A" w14:textId="2EA07DF3" w:rsidR="00FC7D04" w:rsidRPr="00CA3D5D" w:rsidRDefault="00FC7D04" w:rsidP="00CA3D5D">
      <w:pPr>
        <w:pStyle w:val="ListParagraph"/>
        <w:numPr>
          <w:ilvl w:val="0"/>
          <w:numId w:val="13"/>
        </w:numPr>
        <w:spacing w:after="150" w:line="240" w:lineRule="auto"/>
        <w:jc w:val="both"/>
        <w:rPr>
          <w:rFonts w:ascii="Arial" w:eastAsia="Times New Roman" w:hAnsi="Arial" w:cs="Arial"/>
          <w:sz w:val="20"/>
          <w:szCs w:val="20"/>
          <w:lang w:eastAsia="en-GB"/>
        </w:rPr>
      </w:pPr>
      <w:r w:rsidRPr="00CA3D5D">
        <w:rPr>
          <w:rFonts w:ascii="Arial" w:hAnsi="Arial" w:cs="Arial"/>
          <w:bCs/>
          <w:sz w:val="20"/>
          <w:szCs w:val="20"/>
        </w:rPr>
        <w:t>Special category data-6 years, unless required for a longer period in relation to any legal claim</w:t>
      </w:r>
    </w:p>
    <w:p w14:paraId="2A61D7A6" w14:textId="77777777" w:rsidR="007F170B" w:rsidRPr="00CA3D5D" w:rsidRDefault="007F170B" w:rsidP="00CA3D5D">
      <w:pPr>
        <w:pStyle w:val="ListParagraph"/>
        <w:numPr>
          <w:ilvl w:val="0"/>
          <w:numId w:val="13"/>
        </w:numPr>
        <w:spacing w:after="150" w:line="240" w:lineRule="auto"/>
        <w:jc w:val="both"/>
        <w:rPr>
          <w:rFonts w:ascii="Arial" w:eastAsia="Times New Roman" w:hAnsi="Arial" w:cs="Arial"/>
          <w:sz w:val="20"/>
          <w:szCs w:val="20"/>
          <w:lang w:eastAsia="en-GB"/>
        </w:rPr>
      </w:pPr>
      <w:r w:rsidRPr="00CA3D5D">
        <w:rPr>
          <w:rFonts w:ascii="Arial" w:hAnsi="Arial" w:cs="Arial"/>
          <w:bCs/>
          <w:sz w:val="20"/>
          <w:szCs w:val="20"/>
        </w:rPr>
        <w:t>Disciplinary information-5 years</w:t>
      </w:r>
    </w:p>
    <w:p w14:paraId="069AB2FB" w14:textId="77777777" w:rsidR="007F170B" w:rsidRPr="00CA3D5D" w:rsidRDefault="007F170B" w:rsidP="00CA3D5D">
      <w:pPr>
        <w:pStyle w:val="ListParagraph"/>
        <w:numPr>
          <w:ilvl w:val="0"/>
          <w:numId w:val="13"/>
        </w:numPr>
        <w:spacing w:after="150" w:line="240" w:lineRule="auto"/>
        <w:jc w:val="both"/>
        <w:rPr>
          <w:rFonts w:ascii="Arial" w:eastAsia="Times New Roman" w:hAnsi="Arial" w:cs="Arial"/>
          <w:sz w:val="20"/>
          <w:szCs w:val="20"/>
          <w:lang w:eastAsia="en-GB"/>
        </w:rPr>
      </w:pPr>
      <w:r w:rsidRPr="00CA3D5D">
        <w:rPr>
          <w:rFonts w:ascii="Arial" w:hAnsi="Arial" w:cs="Arial"/>
          <w:bCs/>
          <w:sz w:val="20"/>
          <w:szCs w:val="20"/>
        </w:rPr>
        <w:t>Participation in Academies and Leagues-for the relevant season</w:t>
      </w:r>
    </w:p>
    <w:p w14:paraId="77D0F915" w14:textId="77777777" w:rsidR="00E04104" w:rsidRPr="00CA3D5D" w:rsidRDefault="007F170B" w:rsidP="00CA3D5D">
      <w:pPr>
        <w:pStyle w:val="ListParagraph"/>
        <w:numPr>
          <w:ilvl w:val="0"/>
          <w:numId w:val="13"/>
        </w:numPr>
        <w:spacing w:after="150" w:line="240" w:lineRule="auto"/>
        <w:jc w:val="both"/>
        <w:rPr>
          <w:rFonts w:ascii="Arial" w:eastAsia="Times New Roman" w:hAnsi="Arial" w:cs="Arial"/>
          <w:sz w:val="20"/>
          <w:szCs w:val="20"/>
          <w:lang w:eastAsia="en-GB"/>
        </w:rPr>
      </w:pPr>
      <w:r w:rsidRPr="00CA3D5D">
        <w:rPr>
          <w:rFonts w:ascii="Arial" w:hAnsi="Arial" w:cs="Arial"/>
          <w:bCs/>
          <w:sz w:val="20"/>
          <w:szCs w:val="20"/>
        </w:rPr>
        <w:t>Course attendance/qualification-indefinitely</w:t>
      </w:r>
    </w:p>
    <w:p w14:paraId="26F099C9" w14:textId="77777777" w:rsidR="008136A4" w:rsidRPr="00DA07B0" w:rsidRDefault="00F056BA" w:rsidP="00CA3D5D">
      <w:pPr>
        <w:pStyle w:val="ListParagraph"/>
        <w:numPr>
          <w:ilvl w:val="0"/>
          <w:numId w:val="13"/>
        </w:numPr>
        <w:spacing w:after="150" w:line="240" w:lineRule="auto"/>
        <w:jc w:val="both"/>
        <w:rPr>
          <w:rFonts w:ascii="Arial" w:eastAsia="Times New Roman" w:hAnsi="Arial" w:cs="Arial"/>
          <w:sz w:val="20"/>
          <w:szCs w:val="20"/>
          <w:lang w:eastAsia="en-GB"/>
        </w:rPr>
      </w:pPr>
      <w:r w:rsidRPr="00CA3D5D">
        <w:rPr>
          <w:rFonts w:ascii="Arial" w:hAnsi="Arial" w:cs="Arial"/>
          <w:bCs/>
          <w:sz w:val="20"/>
          <w:szCs w:val="20"/>
        </w:rPr>
        <w:t>Names of club Covid-19 officers-</w:t>
      </w:r>
      <w:r w:rsidR="00D904A4" w:rsidRPr="00CA3D5D">
        <w:rPr>
          <w:rFonts w:ascii="Arial" w:hAnsi="Arial" w:cs="Arial"/>
          <w:bCs/>
          <w:sz w:val="20"/>
          <w:szCs w:val="20"/>
        </w:rPr>
        <w:t xml:space="preserve">the earliest of the </w:t>
      </w:r>
      <w:r w:rsidR="003D1F1F" w:rsidRPr="00CA3D5D">
        <w:rPr>
          <w:rFonts w:ascii="Arial" w:hAnsi="Arial" w:cs="Arial"/>
          <w:bCs/>
          <w:sz w:val="20"/>
          <w:szCs w:val="20"/>
        </w:rPr>
        <w:t xml:space="preserve">end of the </w:t>
      </w:r>
      <w:r w:rsidR="00D904A4" w:rsidRPr="00CA3D5D">
        <w:rPr>
          <w:rFonts w:ascii="Arial" w:hAnsi="Arial" w:cs="Arial"/>
          <w:bCs/>
          <w:sz w:val="20"/>
          <w:szCs w:val="20"/>
        </w:rPr>
        <w:t>relevant season,</w:t>
      </w:r>
      <w:r w:rsidR="003D1F1F" w:rsidRPr="00CA3D5D">
        <w:rPr>
          <w:rFonts w:ascii="Arial" w:hAnsi="Arial" w:cs="Arial"/>
          <w:bCs/>
          <w:sz w:val="20"/>
          <w:szCs w:val="20"/>
        </w:rPr>
        <w:t xml:space="preserve"> </w:t>
      </w:r>
      <w:r w:rsidR="00D904A4" w:rsidRPr="00CA3D5D">
        <w:rPr>
          <w:rFonts w:ascii="Arial" w:hAnsi="Arial" w:cs="Arial"/>
          <w:bCs/>
          <w:sz w:val="20"/>
          <w:szCs w:val="20"/>
        </w:rPr>
        <w:t>until there is a change in a club Covid-19 officer or when club Covid-19 officers are no longer required</w:t>
      </w:r>
    </w:p>
    <w:p w14:paraId="075FC58B" w14:textId="5410C7B0" w:rsidR="00DA07B0" w:rsidRPr="00CA3D5D" w:rsidRDefault="00DA07B0" w:rsidP="00CA3D5D">
      <w:pPr>
        <w:pStyle w:val="ListParagraph"/>
        <w:numPr>
          <w:ilvl w:val="0"/>
          <w:numId w:val="13"/>
        </w:numPr>
        <w:spacing w:after="150" w:line="240" w:lineRule="auto"/>
        <w:jc w:val="both"/>
        <w:rPr>
          <w:rFonts w:ascii="Arial" w:eastAsia="Times New Roman" w:hAnsi="Arial" w:cs="Arial"/>
          <w:sz w:val="20"/>
          <w:szCs w:val="20"/>
          <w:lang w:eastAsia="en-GB"/>
        </w:rPr>
      </w:pPr>
      <w:r>
        <w:rPr>
          <w:rFonts w:ascii="Arial" w:hAnsi="Arial" w:cs="Arial"/>
          <w:bCs/>
          <w:sz w:val="20"/>
          <w:szCs w:val="20"/>
        </w:rPr>
        <w:t>Names of club safeguarding officers-the earlier of the end of the relevant season or until there is a change in a club safeguarding officer</w:t>
      </w:r>
    </w:p>
    <w:p w14:paraId="31217484" w14:textId="77777777" w:rsidR="003D1F1F" w:rsidRPr="00CA3D5D" w:rsidRDefault="003D1F1F" w:rsidP="00CA3D5D">
      <w:pPr>
        <w:pStyle w:val="ListParagraph"/>
        <w:spacing w:after="150" w:line="240" w:lineRule="auto"/>
        <w:jc w:val="both"/>
        <w:rPr>
          <w:rFonts w:ascii="Arial" w:eastAsia="Times New Roman" w:hAnsi="Arial" w:cs="Arial"/>
          <w:sz w:val="20"/>
          <w:szCs w:val="20"/>
          <w:lang w:eastAsia="en-GB"/>
        </w:rPr>
      </w:pPr>
    </w:p>
    <w:p w14:paraId="6B7FB0CF" w14:textId="77777777" w:rsidR="00282FB6" w:rsidRPr="007A011F" w:rsidRDefault="00282FB6" w:rsidP="007A011F">
      <w:pPr>
        <w:spacing w:after="150" w:line="240" w:lineRule="auto"/>
        <w:jc w:val="both"/>
        <w:rPr>
          <w:rFonts w:ascii="Arial" w:eastAsia="Times New Roman" w:hAnsi="Arial" w:cs="Arial"/>
          <w:sz w:val="20"/>
          <w:szCs w:val="20"/>
          <w:lang w:eastAsia="en-GB"/>
        </w:rPr>
      </w:pPr>
      <w:r w:rsidRPr="007A011F">
        <w:rPr>
          <w:rFonts w:ascii="Arial" w:eastAsia="Times New Roman" w:hAnsi="Arial" w:cs="Arial"/>
          <w:color w:val="333333"/>
          <w:sz w:val="20"/>
          <w:szCs w:val="20"/>
          <w:lang w:eastAsia="en-GB"/>
        </w:rPr>
        <w:t>We do not retain personal information in an identifiable format for longer than is necessary. Where you have consented for us to retain your data, we will only hold the data for the duration of your consent.</w:t>
      </w:r>
    </w:p>
    <w:p w14:paraId="1CAEF2A2" w14:textId="77777777" w:rsidR="00282FB6" w:rsidRPr="00CA3D5D" w:rsidRDefault="00282FB6" w:rsidP="00CA3D5D">
      <w:pPr>
        <w:spacing w:before="150" w:after="150" w:line="240" w:lineRule="auto"/>
        <w:jc w:val="both"/>
        <w:outlineLvl w:val="3"/>
        <w:rPr>
          <w:rFonts w:ascii="Arial" w:eastAsia="Times New Roman" w:hAnsi="Arial" w:cs="Arial"/>
          <w:color w:val="333333"/>
          <w:sz w:val="20"/>
          <w:szCs w:val="20"/>
          <w:lang w:eastAsia="en-GB"/>
        </w:rPr>
      </w:pPr>
      <w:r w:rsidRPr="00CA3D5D">
        <w:rPr>
          <w:rFonts w:ascii="Arial" w:eastAsia="Times New Roman" w:hAnsi="Arial" w:cs="Arial"/>
          <w:b/>
          <w:bCs/>
          <w:color w:val="333333"/>
          <w:sz w:val="20"/>
          <w:szCs w:val="20"/>
          <w:lang w:eastAsia="en-GB"/>
        </w:rPr>
        <w:t>Children</w:t>
      </w:r>
    </w:p>
    <w:p w14:paraId="7E9EE705" w14:textId="77777777" w:rsidR="00282FB6"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Children’s data are collected and processed in accordance with the information below. Parents and guardians are expected to ensure that the children they are responsible for are aware of how their personal data will be processed by us.</w:t>
      </w:r>
    </w:p>
    <w:p w14:paraId="3111B788" w14:textId="77777777" w:rsidR="00282FB6"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We require parental or guardian consent to process personal data of any child under the age of 14.</w:t>
      </w:r>
    </w:p>
    <w:p w14:paraId="0FBABB0B" w14:textId="77777777" w:rsidR="00282FB6" w:rsidRPr="00CA3D5D" w:rsidRDefault="00282FB6" w:rsidP="00CA3D5D">
      <w:pPr>
        <w:spacing w:before="150" w:after="150" w:line="240" w:lineRule="auto"/>
        <w:jc w:val="both"/>
        <w:outlineLvl w:val="3"/>
        <w:rPr>
          <w:rFonts w:ascii="Arial" w:eastAsia="Times New Roman" w:hAnsi="Arial" w:cs="Arial"/>
          <w:color w:val="333333"/>
          <w:sz w:val="20"/>
          <w:szCs w:val="20"/>
          <w:lang w:eastAsia="en-GB"/>
        </w:rPr>
      </w:pPr>
      <w:r w:rsidRPr="00CA3D5D">
        <w:rPr>
          <w:rFonts w:ascii="Arial" w:eastAsia="Times New Roman" w:hAnsi="Arial" w:cs="Arial"/>
          <w:b/>
          <w:bCs/>
          <w:color w:val="333333"/>
          <w:sz w:val="20"/>
          <w:szCs w:val="20"/>
          <w:lang w:eastAsia="en-GB"/>
        </w:rPr>
        <w:t>Using your information for marketing</w:t>
      </w:r>
    </w:p>
    <w:p w14:paraId="09A65849" w14:textId="77777777" w:rsidR="00131FF3"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 xml:space="preserve">We </w:t>
      </w:r>
      <w:r w:rsidR="007F170B" w:rsidRPr="00CA3D5D">
        <w:rPr>
          <w:rFonts w:ascii="Arial" w:eastAsia="Times New Roman" w:hAnsi="Arial" w:cs="Arial"/>
          <w:color w:val="333333"/>
          <w:sz w:val="20"/>
          <w:szCs w:val="20"/>
          <w:lang w:eastAsia="en-GB"/>
        </w:rPr>
        <w:t>do not use your information for marketing commercial information to you.</w:t>
      </w:r>
    </w:p>
    <w:p w14:paraId="4D95A057" w14:textId="20C750D2" w:rsidR="00282FB6" w:rsidRPr="00CA3D5D" w:rsidRDefault="00282FB6" w:rsidP="00CA3D5D">
      <w:pPr>
        <w:spacing w:before="150" w:after="150" w:line="240" w:lineRule="auto"/>
        <w:jc w:val="both"/>
        <w:outlineLvl w:val="3"/>
        <w:rPr>
          <w:rFonts w:ascii="Arial" w:eastAsia="Times New Roman" w:hAnsi="Arial" w:cs="Arial"/>
          <w:color w:val="333333"/>
          <w:sz w:val="20"/>
          <w:szCs w:val="20"/>
          <w:lang w:eastAsia="en-GB"/>
        </w:rPr>
      </w:pPr>
      <w:r w:rsidRPr="00CA3D5D">
        <w:rPr>
          <w:rFonts w:ascii="Arial" w:eastAsia="Times New Roman" w:hAnsi="Arial" w:cs="Arial"/>
          <w:b/>
          <w:bCs/>
          <w:color w:val="333333"/>
          <w:sz w:val="20"/>
          <w:szCs w:val="20"/>
          <w:lang w:eastAsia="en-GB"/>
        </w:rPr>
        <w:t>Sharing your personal data and data processing</w:t>
      </w:r>
    </w:p>
    <w:p w14:paraId="00350FD0" w14:textId="77777777" w:rsidR="00282FB6"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We only share personal data where we are required by law or with our suppliers or sub-contractors who carry out work for us and who you have given us permission to share it with. Other than the circumstances set out above, information about you will not be passed to a third party for any other purposes. All our suppliers and sub-contractors are required by their own data sharing agreements or contracts to treat your data as carefully as we would, to use it only as instructed, and to allow us to check that they do this.</w:t>
      </w:r>
    </w:p>
    <w:p w14:paraId="0EAC48C0" w14:textId="77777777" w:rsidR="00282FB6"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Organisations we</w:t>
      </w:r>
      <w:r w:rsidR="00407377" w:rsidRPr="00CA3D5D">
        <w:rPr>
          <w:rFonts w:ascii="Arial" w:eastAsia="Times New Roman" w:hAnsi="Arial" w:cs="Arial"/>
          <w:color w:val="333333"/>
          <w:sz w:val="20"/>
          <w:szCs w:val="20"/>
          <w:lang w:eastAsia="en-GB"/>
        </w:rPr>
        <w:t xml:space="preserve"> share your personal data with</w:t>
      </w:r>
    </w:p>
    <w:p w14:paraId="026FAB59" w14:textId="77777777" w:rsidR="007F170B" w:rsidRPr="00CA3D5D" w:rsidRDefault="007F170B" w:rsidP="00CA3D5D">
      <w:pPr>
        <w:numPr>
          <w:ilvl w:val="0"/>
          <w:numId w:val="7"/>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England Netball and London &amp; South East Region Netball</w:t>
      </w:r>
    </w:p>
    <w:p w14:paraId="110D1CA7" w14:textId="77777777" w:rsidR="00C41208" w:rsidRPr="00CA3D5D" w:rsidRDefault="00C41208" w:rsidP="00CA3D5D">
      <w:pPr>
        <w:numPr>
          <w:ilvl w:val="0"/>
          <w:numId w:val="7"/>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EMNA clubs</w:t>
      </w:r>
    </w:p>
    <w:p w14:paraId="3F10FBDB" w14:textId="77777777" w:rsidR="007F170B" w:rsidRPr="00CA3D5D" w:rsidRDefault="00EB5321" w:rsidP="00CA3D5D">
      <w:pPr>
        <w:numPr>
          <w:ilvl w:val="0"/>
          <w:numId w:val="7"/>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Other</w:t>
      </w:r>
      <w:r w:rsidR="007F170B" w:rsidRPr="00CA3D5D">
        <w:rPr>
          <w:rFonts w:ascii="Arial" w:eastAsia="Times New Roman" w:hAnsi="Arial" w:cs="Arial"/>
          <w:sz w:val="20"/>
          <w:szCs w:val="20"/>
          <w:lang w:eastAsia="en-GB"/>
        </w:rPr>
        <w:t xml:space="preserve"> o</w:t>
      </w:r>
      <w:r w:rsidR="00C41208" w:rsidRPr="00CA3D5D">
        <w:rPr>
          <w:rFonts w:ascii="Arial" w:eastAsia="Times New Roman" w:hAnsi="Arial" w:cs="Arial"/>
          <w:sz w:val="20"/>
          <w:szCs w:val="20"/>
          <w:lang w:eastAsia="en-GB"/>
        </w:rPr>
        <w:t xml:space="preserve">rganisations </w:t>
      </w:r>
      <w:r w:rsidRPr="00CA3D5D">
        <w:rPr>
          <w:rFonts w:ascii="Arial" w:eastAsia="Times New Roman" w:hAnsi="Arial" w:cs="Arial"/>
          <w:sz w:val="20"/>
          <w:szCs w:val="20"/>
          <w:lang w:eastAsia="en-GB"/>
        </w:rPr>
        <w:t>which are members of England Netball</w:t>
      </w:r>
    </w:p>
    <w:p w14:paraId="099AE4A6" w14:textId="77777777" w:rsidR="00C41208" w:rsidRPr="00CA3D5D" w:rsidRDefault="00E04104" w:rsidP="00CA3D5D">
      <w:pPr>
        <w:numPr>
          <w:ilvl w:val="0"/>
          <w:numId w:val="7"/>
        </w:numPr>
        <w:spacing w:before="100" w:beforeAutospacing="1" w:after="100" w:afterAutospacing="1"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Third parties, where the law requires it, we are under a duty to c</w:t>
      </w:r>
      <w:r w:rsidR="00042FBA" w:rsidRPr="00CA3D5D">
        <w:rPr>
          <w:rFonts w:ascii="Arial" w:eastAsia="Times New Roman" w:hAnsi="Arial" w:cs="Arial"/>
          <w:sz w:val="20"/>
          <w:szCs w:val="20"/>
          <w:lang w:eastAsia="en-GB"/>
        </w:rPr>
        <w:t>omply with any legal obligation or</w:t>
      </w:r>
      <w:r w:rsidRPr="00CA3D5D">
        <w:rPr>
          <w:rFonts w:ascii="Arial" w:eastAsia="Times New Roman" w:hAnsi="Arial" w:cs="Arial"/>
          <w:sz w:val="20"/>
          <w:szCs w:val="20"/>
          <w:lang w:eastAsia="en-GB"/>
        </w:rPr>
        <w:t xml:space="preserve"> to protect the rights, property or safety of our members or others, including exchanging information for the purposes of fraud protection</w:t>
      </w:r>
    </w:p>
    <w:p w14:paraId="16426310" w14:textId="77777777" w:rsidR="00282FB6" w:rsidRPr="00CA3D5D" w:rsidRDefault="00282FB6" w:rsidP="00CA3D5D">
      <w:pPr>
        <w:spacing w:before="100" w:beforeAutospacing="1" w:after="100" w:afterAutospacing="1" w:line="240" w:lineRule="auto"/>
        <w:ind w:left="720"/>
        <w:jc w:val="both"/>
        <w:rPr>
          <w:rFonts w:ascii="Arial" w:eastAsia="Times New Roman" w:hAnsi="Arial" w:cs="Arial"/>
          <w:sz w:val="20"/>
          <w:szCs w:val="20"/>
          <w:lang w:eastAsia="en-GB"/>
        </w:rPr>
      </w:pPr>
      <w:r w:rsidRPr="00CA3D5D">
        <w:rPr>
          <w:rFonts w:ascii="Arial" w:eastAsia="Times New Roman" w:hAnsi="Arial" w:cs="Arial"/>
          <w:b/>
          <w:bCs/>
          <w:sz w:val="20"/>
          <w:szCs w:val="20"/>
          <w:lang w:eastAsia="en-GB"/>
        </w:rPr>
        <w:lastRenderedPageBreak/>
        <w:t>Profiling</w:t>
      </w:r>
    </w:p>
    <w:p w14:paraId="0BDF1D7B" w14:textId="77777777" w:rsidR="00282FB6" w:rsidRPr="00CA3D5D" w:rsidRDefault="007F170B"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sz w:val="20"/>
          <w:szCs w:val="20"/>
          <w:lang w:eastAsia="en-GB"/>
        </w:rPr>
        <w:t xml:space="preserve">EMNA </w:t>
      </w:r>
      <w:r w:rsidR="00282FB6" w:rsidRPr="00CA3D5D">
        <w:rPr>
          <w:rFonts w:ascii="Arial" w:eastAsia="Times New Roman" w:hAnsi="Arial" w:cs="Arial"/>
          <w:sz w:val="20"/>
          <w:szCs w:val="20"/>
          <w:lang w:eastAsia="en-GB"/>
        </w:rPr>
        <w:t>does</w:t>
      </w:r>
      <w:r w:rsidR="00282FB6" w:rsidRPr="00CA3D5D">
        <w:rPr>
          <w:rFonts w:ascii="Arial" w:eastAsia="Times New Roman" w:hAnsi="Arial" w:cs="Arial"/>
          <w:color w:val="333333"/>
          <w:sz w:val="20"/>
          <w:szCs w:val="20"/>
          <w:lang w:eastAsia="en-GB"/>
        </w:rPr>
        <w:t xml:space="preserve"> not perform any profiling that has legal or significant effect nor any automated decision making.</w:t>
      </w:r>
    </w:p>
    <w:p w14:paraId="097AA1CC" w14:textId="77777777" w:rsidR="00282FB6" w:rsidRPr="00CA3D5D" w:rsidRDefault="00282FB6" w:rsidP="00CA3D5D">
      <w:pPr>
        <w:spacing w:before="150" w:after="150" w:line="240" w:lineRule="auto"/>
        <w:jc w:val="both"/>
        <w:outlineLvl w:val="3"/>
        <w:rPr>
          <w:rFonts w:ascii="Arial" w:eastAsia="Times New Roman" w:hAnsi="Arial" w:cs="Arial"/>
          <w:color w:val="333333"/>
          <w:sz w:val="20"/>
          <w:szCs w:val="20"/>
          <w:lang w:eastAsia="en-GB"/>
        </w:rPr>
      </w:pPr>
      <w:r w:rsidRPr="00CA3D5D">
        <w:rPr>
          <w:rFonts w:ascii="Arial" w:eastAsia="Times New Roman" w:hAnsi="Arial" w:cs="Arial"/>
          <w:b/>
          <w:bCs/>
          <w:color w:val="333333"/>
          <w:sz w:val="20"/>
          <w:szCs w:val="20"/>
          <w:lang w:eastAsia="en-GB"/>
        </w:rPr>
        <w:t>International transfer</w:t>
      </w:r>
    </w:p>
    <w:p w14:paraId="409DC5BB" w14:textId="77777777" w:rsidR="00282FB6" w:rsidRPr="00CA3D5D" w:rsidRDefault="00407194"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We do not transfer the</w:t>
      </w:r>
      <w:r w:rsidR="00282FB6" w:rsidRPr="00CA3D5D">
        <w:rPr>
          <w:rFonts w:ascii="Arial" w:eastAsia="Times New Roman" w:hAnsi="Arial" w:cs="Arial"/>
          <w:color w:val="333333"/>
          <w:sz w:val="20"/>
          <w:szCs w:val="20"/>
          <w:lang w:eastAsia="en-GB"/>
        </w:rPr>
        <w:t xml:space="preserve"> personal information</w:t>
      </w:r>
      <w:r w:rsidRPr="00CA3D5D">
        <w:rPr>
          <w:rFonts w:ascii="Arial" w:eastAsia="Times New Roman" w:hAnsi="Arial" w:cs="Arial"/>
          <w:color w:val="333333"/>
          <w:sz w:val="20"/>
          <w:szCs w:val="20"/>
          <w:lang w:eastAsia="en-GB"/>
        </w:rPr>
        <w:t xml:space="preserve"> that</w:t>
      </w:r>
      <w:r w:rsidR="00282FB6" w:rsidRPr="00CA3D5D">
        <w:rPr>
          <w:rFonts w:ascii="Arial" w:eastAsia="Times New Roman" w:hAnsi="Arial" w:cs="Arial"/>
          <w:color w:val="333333"/>
          <w:sz w:val="20"/>
          <w:szCs w:val="20"/>
          <w:lang w:eastAsia="en-GB"/>
        </w:rPr>
        <w:t xml:space="preserve"> we collect to countries outside of the UK and the European Union. </w:t>
      </w:r>
    </w:p>
    <w:p w14:paraId="7FB780BB" w14:textId="77777777" w:rsidR="00282FB6" w:rsidRPr="00CA3D5D" w:rsidRDefault="00282FB6" w:rsidP="00CA3D5D">
      <w:pPr>
        <w:spacing w:before="150" w:after="150" w:line="240" w:lineRule="auto"/>
        <w:jc w:val="both"/>
        <w:outlineLvl w:val="3"/>
        <w:rPr>
          <w:rFonts w:ascii="Arial" w:eastAsia="Times New Roman" w:hAnsi="Arial" w:cs="Arial"/>
          <w:sz w:val="20"/>
          <w:szCs w:val="20"/>
          <w:lang w:eastAsia="en-GB"/>
        </w:rPr>
      </w:pPr>
      <w:r w:rsidRPr="00CA3D5D">
        <w:rPr>
          <w:rFonts w:ascii="Arial" w:eastAsia="Times New Roman" w:hAnsi="Arial" w:cs="Arial"/>
          <w:b/>
          <w:bCs/>
          <w:sz w:val="20"/>
          <w:szCs w:val="20"/>
          <w:lang w:eastAsia="en-GB"/>
        </w:rPr>
        <w:t>Information Security</w:t>
      </w:r>
    </w:p>
    <w:p w14:paraId="3DD2720E" w14:textId="77777777" w:rsidR="00407194" w:rsidRPr="00CA3D5D" w:rsidRDefault="00282FB6" w:rsidP="00CA3D5D">
      <w:pPr>
        <w:spacing w:after="15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Where we have given you a password, which enables you to access</w:t>
      </w:r>
      <w:r w:rsidR="00407194" w:rsidRPr="00CA3D5D">
        <w:rPr>
          <w:rFonts w:ascii="Arial" w:eastAsia="Times New Roman" w:hAnsi="Arial" w:cs="Arial"/>
          <w:sz w:val="20"/>
          <w:szCs w:val="20"/>
          <w:lang w:eastAsia="en-GB"/>
        </w:rPr>
        <w:t xml:space="preserve"> any EMNA information</w:t>
      </w:r>
      <w:r w:rsidRPr="00CA3D5D">
        <w:rPr>
          <w:rFonts w:ascii="Arial" w:eastAsia="Times New Roman" w:hAnsi="Arial" w:cs="Arial"/>
          <w:sz w:val="20"/>
          <w:szCs w:val="20"/>
          <w:lang w:eastAsia="en-GB"/>
        </w:rPr>
        <w:t xml:space="preserve">, it is your </w:t>
      </w:r>
      <w:r w:rsidR="00407194" w:rsidRPr="00CA3D5D">
        <w:rPr>
          <w:rFonts w:ascii="Arial" w:eastAsia="Times New Roman" w:hAnsi="Arial" w:cs="Arial"/>
          <w:sz w:val="20"/>
          <w:szCs w:val="20"/>
          <w:lang w:eastAsia="en-GB"/>
        </w:rPr>
        <w:t>responsibility to safeguard that</w:t>
      </w:r>
      <w:r w:rsidRPr="00CA3D5D">
        <w:rPr>
          <w:rFonts w:ascii="Arial" w:eastAsia="Times New Roman" w:hAnsi="Arial" w:cs="Arial"/>
          <w:sz w:val="20"/>
          <w:szCs w:val="20"/>
          <w:lang w:eastAsia="en-GB"/>
        </w:rPr>
        <w:t xml:space="preserve"> password against the possibility that others may use it to gain unauth</w:t>
      </w:r>
      <w:r w:rsidR="00407194" w:rsidRPr="00CA3D5D">
        <w:rPr>
          <w:rFonts w:ascii="Arial" w:eastAsia="Times New Roman" w:hAnsi="Arial" w:cs="Arial"/>
          <w:sz w:val="20"/>
          <w:szCs w:val="20"/>
          <w:lang w:eastAsia="en-GB"/>
        </w:rPr>
        <w:t xml:space="preserve">orised access. Do not store the </w:t>
      </w:r>
      <w:r w:rsidRPr="00CA3D5D">
        <w:rPr>
          <w:rFonts w:ascii="Arial" w:eastAsia="Times New Roman" w:hAnsi="Arial" w:cs="Arial"/>
          <w:sz w:val="20"/>
          <w:szCs w:val="20"/>
          <w:lang w:eastAsia="en-GB"/>
        </w:rPr>
        <w:t xml:space="preserve">password anywhere, in written or electronic form, or give it to someone else. Please let </w:t>
      </w:r>
      <w:r w:rsidR="00EB5321" w:rsidRPr="00CA3D5D">
        <w:rPr>
          <w:rFonts w:ascii="Arial" w:hAnsi="Arial" w:cs="Arial"/>
          <w:sz w:val="20"/>
          <w:szCs w:val="20"/>
        </w:rPr>
        <w:t xml:space="preserve">our </w:t>
      </w:r>
      <w:r w:rsidR="00F056BA" w:rsidRPr="00CA3D5D">
        <w:rPr>
          <w:rFonts w:ascii="Arial" w:hAnsi="Arial" w:cs="Arial"/>
          <w:sz w:val="20"/>
          <w:szCs w:val="20"/>
        </w:rPr>
        <w:t>Data Protection Lead</w:t>
      </w:r>
      <w:r w:rsidR="00407194" w:rsidRPr="00CA3D5D">
        <w:rPr>
          <w:rFonts w:ascii="Arial" w:hAnsi="Arial" w:cs="Arial"/>
          <w:sz w:val="20"/>
          <w:szCs w:val="20"/>
        </w:rPr>
        <w:t xml:space="preserve">, </w:t>
      </w:r>
      <w:hyperlink r:id="rId11" w:history="1">
        <w:r w:rsidR="00EB5321" w:rsidRPr="00CA3D5D">
          <w:rPr>
            <w:rStyle w:val="Hyperlink"/>
            <w:rFonts w:ascii="Arial" w:hAnsi="Arial" w:cs="Arial"/>
            <w:sz w:val="20"/>
            <w:szCs w:val="20"/>
          </w:rPr>
          <w:t>umpiring@essexmet.co.uk</w:t>
        </w:r>
      </w:hyperlink>
      <w:r w:rsidR="003D1F1F" w:rsidRPr="00CA3D5D">
        <w:rPr>
          <w:rFonts w:ascii="Arial" w:hAnsi="Arial" w:cs="Arial"/>
          <w:sz w:val="20"/>
          <w:szCs w:val="20"/>
        </w:rPr>
        <w:t>,</w:t>
      </w:r>
      <w:r w:rsidR="00407194" w:rsidRPr="00CA3D5D">
        <w:rPr>
          <w:rFonts w:ascii="Arial" w:hAnsi="Arial" w:cs="Arial"/>
          <w:sz w:val="20"/>
          <w:szCs w:val="20"/>
        </w:rPr>
        <w:t xml:space="preserve"> </w:t>
      </w:r>
      <w:r w:rsidRPr="00CA3D5D">
        <w:rPr>
          <w:rFonts w:ascii="Arial" w:eastAsia="Times New Roman" w:hAnsi="Arial" w:cs="Arial"/>
          <w:sz w:val="20"/>
          <w:szCs w:val="20"/>
          <w:lang w:eastAsia="en-GB"/>
        </w:rPr>
        <w:t xml:space="preserve">know if any record </w:t>
      </w:r>
      <w:r w:rsidR="00407194" w:rsidRPr="00CA3D5D">
        <w:rPr>
          <w:rFonts w:ascii="Arial" w:eastAsia="Times New Roman" w:hAnsi="Arial" w:cs="Arial"/>
          <w:sz w:val="20"/>
          <w:szCs w:val="20"/>
          <w:lang w:eastAsia="en-GB"/>
        </w:rPr>
        <w:t xml:space="preserve">containing that </w:t>
      </w:r>
      <w:r w:rsidRPr="00CA3D5D">
        <w:rPr>
          <w:rFonts w:ascii="Arial" w:eastAsia="Times New Roman" w:hAnsi="Arial" w:cs="Arial"/>
          <w:sz w:val="20"/>
          <w:szCs w:val="20"/>
          <w:lang w:eastAsia="en-GB"/>
        </w:rPr>
        <w:t>password is lost or stolen or if you think there has been a possibility that your security has been breached.</w:t>
      </w:r>
      <w:r w:rsidR="00581813" w:rsidRPr="00CA3D5D">
        <w:rPr>
          <w:rFonts w:ascii="Arial" w:eastAsia="Times New Roman" w:hAnsi="Arial" w:cs="Arial"/>
          <w:sz w:val="20"/>
          <w:szCs w:val="20"/>
          <w:lang w:eastAsia="en-GB"/>
        </w:rPr>
        <w:t xml:space="preserve"> </w:t>
      </w:r>
    </w:p>
    <w:p w14:paraId="4D6E611F" w14:textId="77777777" w:rsidR="00282FB6" w:rsidRPr="00CA3D5D" w:rsidRDefault="00A2565C" w:rsidP="00CA3D5D">
      <w:pPr>
        <w:spacing w:after="150" w:line="240" w:lineRule="auto"/>
        <w:jc w:val="both"/>
        <w:rPr>
          <w:rFonts w:ascii="Arial" w:eastAsia="Times New Roman" w:hAnsi="Arial" w:cs="Arial"/>
          <w:b/>
          <w:sz w:val="20"/>
          <w:szCs w:val="20"/>
          <w:lang w:eastAsia="en-GB"/>
        </w:rPr>
      </w:pPr>
      <w:r w:rsidRPr="00CA3D5D">
        <w:rPr>
          <w:rFonts w:ascii="Arial" w:eastAsia="Times New Roman" w:hAnsi="Arial" w:cs="Arial"/>
          <w:b/>
          <w:sz w:val="20"/>
          <w:szCs w:val="20"/>
          <w:lang w:eastAsia="en-GB"/>
        </w:rPr>
        <w:t>More on Information Security</w:t>
      </w:r>
    </w:p>
    <w:p w14:paraId="1E90BA88" w14:textId="77777777" w:rsidR="00282FB6"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sz w:val="20"/>
          <w:szCs w:val="20"/>
          <w:lang w:eastAsia="en-GB"/>
        </w:rPr>
        <w:t>We do our very best to keep personal information secure wherever we collect personal data online. We place a great importance on the security of all personally identifiable information associated with our members and users. We will take all steps reasonably necessary including policies, procedures and security features to ensure that information</w:t>
      </w:r>
      <w:r w:rsidRPr="00CA3D5D">
        <w:rPr>
          <w:rFonts w:ascii="Arial" w:eastAsia="Times New Roman" w:hAnsi="Arial" w:cs="Arial"/>
          <w:color w:val="333333"/>
          <w:sz w:val="20"/>
          <w:szCs w:val="20"/>
          <w:lang w:eastAsia="en-GB"/>
        </w:rPr>
        <w:t xml:space="preserve"> about you is treated securely and protected from unauthorised and unlawful access and used in accordance with this privacy policy. We have security measures in place to attempt to protect against the loss, misuse and alteration of personal data under our control or being transferred, we use our best efforts to try to prevent this.</w:t>
      </w:r>
    </w:p>
    <w:p w14:paraId="3150A5D6" w14:textId="77777777" w:rsidR="00282FB6" w:rsidRPr="00CA3D5D" w:rsidRDefault="00282FB6" w:rsidP="00CA3D5D">
      <w:pPr>
        <w:spacing w:after="150" w:line="240" w:lineRule="auto"/>
        <w:jc w:val="both"/>
        <w:rPr>
          <w:rFonts w:ascii="Arial" w:eastAsia="Times New Roman" w:hAnsi="Arial" w:cs="Arial"/>
          <w:color w:val="00B0F0"/>
          <w:sz w:val="20"/>
          <w:szCs w:val="20"/>
          <w:lang w:eastAsia="en-GB"/>
        </w:rPr>
      </w:pPr>
      <w:r w:rsidRPr="00CA3D5D">
        <w:rPr>
          <w:rFonts w:ascii="Arial" w:eastAsia="Times New Roman" w:hAnsi="Arial" w:cs="Arial"/>
          <w:color w:val="333333"/>
          <w:sz w:val="20"/>
          <w:szCs w:val="20"/>
          <w:lang w:eastAsia="en-GB"/>
        </w:rPr>
        <w:t>Our website may, from time to time, contain links to and from the websites of third parties. If you follow a link to any of these websites, please note that these websites have their own privac</w:t>
      </w:r>
      <w:r w:rsidR="003409B3" w:rsidRPr="00CA3D5D">
        <w:rPr>
          <w:rFonts w:ascii="Arial" w:eastAsia="Times New Roman" w:hAnsi="Arial" w:cs="Arial"/>
          <w:color w:val="333333"/>
          <w:sz w:val="20"/>
          <w:szCs w:val="20"/>
          <w:lang w:eastAsia="en-GB"/>
        </w:rPr>
        <w:t>y policies and that we do not accep</w:t>
      </w:r>
      <w:r w:rsidRPr="00CA3D5D">
        <w:rPr>
          <w:rFonts w:ascii="Arial" w:eastAsia="Times New Roman" w:hAnsi="Arial" w:cs="Arial"/>
          <w:color w:val="333333"/>
          <w:sz w:val="20"/>
          <w:szCs w:val="20"/>
          <w:lang w:eastAsia="en-GB"/>
        </w:rPr>
        <w:t>t any responsibility or liability for these policies. Please check these policies before you submit any personal data to these websites.</w:t>
      </w:r>
      <w:r w:rsidR="001D6724" w:rsidRPr="00CA3D5D">
        <w:rPr>
          <w:rFonts w:ascii="Arial" w:eastAsia="Times New Roman" w:hAnsi="Arial" w:cs="Arial"/>
          <w:color w:val="00B0F0"/>
          <w:sz w:val="20"/>
          <w:szCs w:val="20"/>
          <w:lang w:eastAsia="en-GB"/>
        </w:rPr>
        <w:t xml:space="preserve"> </w:t>
      </w:r>
    </w:p>
    <w:p w14:paraId="7DF6BF95" w14:textId="77777777" w:rsidR="00282FB6" w:rsidRPr="00CA3D5D" w:rsidRDefault="00282FB6" w:rsidP="00CA3D5D">
      <w:pPr>
        <w:spacing w:before="150" w:after="150" w:line="240" w:lineRule="auto"/>
        <w:jc w:val="both"/>
        <w:outlineLvl w:val="3"/>
        <w:rPr>
          <w:rFonts w:ascii="Arial" w:eastAsia="Times New Roman" w:hAnsi="Arial" w:cs="Arial"/>
          <w:color w:val="333333"/>
          <w:sz w:val="20"/>
          <w:szCs w:val="20"/>
          <w:lang w:eastAsia="en-GB"/>
        </w:rPr>
      </w:pPr>
      <w:r w:rsidRPr="00CA3D5D">
        <w:rPr>
          <w:rFonts w:ascii="Arial" w:eastAsia="Times New Roman" w:hAnsi="Arial" w:cs="Arial"/>
          <w:b/>
          <w:bCs/>
          <w:color w:val="333333"/>
          <w:sz w:val="20"/>
          <w:szCs w:val="20"/>
          <w:lang w:eastAsia="en-GB"/>
        </w:rPr>
        <w:t>What we don’t do with your information</w:t>
      </w:r>
    </w:p>
    <w:p w14:paraId="7E20A3D9" w14:textId="77777777" w:rsidR="00282FB6" w:rsidRPr="00CA3D5D" w:rsidRDefault="00407194" w:rsidP="00CA3D5D">
      <w:pPr>
        <w:spacing w:after="150" w:line="240" w:lineRule="auto"/>
        <w:jc w:val="both"/>
        <w:rPr>
          <w:rFonts w:ascii="Arial" w:eastAsia="Times New Roman" w:hAnsi="Arial" w:cs="Arial"/>
          <w:color w:val="00B0F0"/>
          <w:sz w:val="20"/>
          <w:szCs w:val="20"/>
          <w:lang w:eastAsia="en-GB"/>
        </w:rPr>
      </w:pPr>
      <w:r w:rsidRPr="00CA3D5D">
        <w:rPr>
          <w:rFonts w:ascii="Arial" w:eastAsia="Times New Roman" w:hAnsi="Arial" w:cs="Arial"/>
          <w:color w:val="333333"/>
          <w:sz w:val="20"/>
          <w:szCs w:val="20"/>
          <w:lang w:eastAsia="en-GB"/>
        </w:rPr>
        <w:t xml:space="preserve">We never sell </w:t>
      </w:r>
      <w:r w:rsidR="00C41208" w:rsidRPr="00CA3D5D">
        <w:rPr>
          <w:rFonts w:ascii="Arial" w:eastAsia="Times New Roman" w:hAnsi="Arial" w:cs="Arial"/>
          <w:color w:val="333333"/>
          <w:sz w:val="20"/>
          <w:szCs w:val="20"/>
          <w:lang w:eastAsia="en-GB"/>
        </w:rPr>
        <w:t xml:space="preserve">your information to </w:t>
      </w:r>
      <w:r w:rsidR="00282FB6" w:rsidRPr="00CA3D5D">
        <w:rPr>
          <w:rFonts w:ascii="Arial" w:eastAsia="Times New Roman" w:hAnsi="Arial" w:cs="Arial"/>
          <w:color w:val="333333"/>
          <w:sz w:val="20"/>
          <w:szCs w:val="20"/>
          <w:lang w:eastAsia="en-GB"/>
        </w:rPr>
        <w:t>other organisations to use for their own purposes</w:t>
      </w:r>
      <w:r w:rsidRPr="00CA3D5D">
        <w:rPr>
          <w:rFonts w:ascii="Arial" w:eastAsia="Times New Roman" w:hAnsi="Arial" w:cs="Arial"/>
          <w:color w:val="333333"/>
          <w:sz w:val="20"/>
          <w:szCs w:val="20"/>
          <w:lang w:eastAsia="en-GB"/>
        </w:rPr>
        <w:t>.</w:t>
      </w:r>
    </w:p>
    <w:p w14:paraId="453AAB40" w14:textId="77777777" w:rsidR="00282FB6" w:rsidRPr="00CA3D5D" w:rsidRDefault="00282FB6" w:rsidP="00CA3D5D">
      <w:pPr>
        <w:spacing w:before="150" w:after="150" w:line="240" w:lineRule="auto"/>
        <w:jc w:val="both"/>
        <w:outlineLvl w:val="3"/>
        <w:rPr>
          <w:rFonts w:ascii="Arial" w:eastAsia="Times New Roman" w:hAnsi="Arial" w:cs="Arial"/>
          <w:color w:val="333333"/>
          <w:sz w:val="20"/>
          <w:szCs w:val="20"/>
          <w:lang w:eastAsia="en-GB"/>
        </w:rPr>
      </w:pPr>
      <w:r w:rsidRPr="00CA3D5D">
        <w:rPr>
          <w:rFonts w:ascii="Arial" w:eastAsia="Times New Roman" w:hAnsi="Arial" w:cs="Arial"/>
          <w:b/>
          <w:bCs/>
          <w:color w:val="333333"/>
          <w:sz w:val="20"/>
          <w:szCs w:val="20"/>
          <w:lang w:eastAsia="en-GB"/>
        </w:rPr>
        <w:t>Your rights</w:t>
      </w:r>
    </w:p>
    <w:p w14:paraId="76C893FB" w14:textId="77777777" w:rsidR="00282FB6" w:rsidRPr="00CA3D5D" w:rsidRDefault="00282FB6" w:rsidP="00CA3D5D">
      <w:pPr>
        <w:spacing w:after="150" w:line="240" w:lineRule="auto"/>
        <w:jc w:val="both"/>
        <w:rPr>
          <w:rFonts w:ascii="Arial" w:eastAsia="Times New Roman" w:hAnsi="Arial" w:cs="Arial"/>
          <w:color w:val="333333"/>
          <w:sz w:val="20"/>
          <w:szCs w:val="20"/>
          <w:lang w:eastAsia="en-GB"/>
        </w:rPr>
      </w:pPr>
      <w:r w:rsidRPr="00CA3D5D">
        <w:rPr>
          <w:rFonts w:ascii="Arial" w:eastAsia="Times New Roman" w:hAnsi="Arial" w:cs="Arial"/>
          <w:color w:val="333333"/>
          <w:sz w:val="20"/>
          <w:szCs w:val="20"/>
          <w:lang w:eastAsia="en-GB"/>
        </w:rPr>
        <w:t>The GDPR grants you certain rights (‘information rights’) which we summarise below.</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00"/>
        <w:gridCol w:w="6810"/>
      </w:tblGrid>
      <w:tr w:rsidR="00282FB6" w:rsidRPr="00CA3D5D" w14:paraId="5B250E55" w14:textId="77777777" w:rsidTr="00282FB6">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E20D4E"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Right of access</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6252C67"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You have the right to obtain confirmation from </w:t>
            </w:r>
            <w:r w:rsidR="00407194" w:rsidRPr="00CA3D5D">
              <w:rPr>
                <w:rFonts w:ascii="Arial" w:eastAsia="Times New Roman" w:hAnsi="Arial" w:cs="Arial"/>
                <w:sz w:val="20"/>
                <w:szCs w:val="20"/>
                <w:lang w:eastAsia="en-GB"/>
              </w:rPr>
              <w:t>EMNA</w:t>
            </w:r>
            <w:r w:rsidR="00C41208" w:rsidRPr="00CA3D5D">
              <w:rPr>
                <w:rFonts w:ascii="Arial" w:eastAsia="Times New Roman" w:hAnsi="Arial" w:cs="Arial"/>
                <w:sz w:val="20"/>
                <w:szCs w:val="20"/>
                <w:lang w:eastAsia="en-GB"/>
              </w:rPr>
              <w:t xml:space="preserve"> </w:t>
            </w:r>
            <w:r w:rsidRPr="00CA3D5D">
              <w:rPr>
                <w:rFonts w:ascii="Arial" w:eastAsia="Times New Roman" w:hAnsi="Arial" w:cs="Arial"/>
                <w:sz w:val="20"/>
                <w:szCs w:val="20"/>
                <w:lang w:eastAsia="en-GB"/>
              </w:rPr>
              <w:t>as to whether or not personal data concerning you are being processed, and, where that is the case, you have the right to access that personal data.</w:t>
            </w:r>
          </w:p>
        </w:tc>
      </w:tr>
      <w:tr w:rsidR="00282FB6" w:rsidRPr="00CA3D5D" w14:paraId="77E78142" w14:textId="77777777" w:rsidTr="00282FB6">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A3C572"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Right to rectification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DA75D7"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You have the right to oblige </w:t>
            </w:r>
            <w:r w:rsidR="00407194" w:rsidRPr="00CA3D5D">
              <w:rPr>
                <w:rFonts w:ascii="Arial" w:eastAsia="Times New Roman" w:hAnsi="Arial" w:cs="Arial"/>
                <w:sz w:val="20"/>
                <w:szCs w:val="20"/>
                <w:lang w:eastAsia="en-GB"/>
              </w:rPr>
              <w:t xml:space="preserve">EMNA </w:t>
            </w:r>
            <w:r w:rsidRPr="00CA3D5D">
              <w:rPr>
                <w:rFonts w:ascii="Arial" w:eastAsia="Times New Roman" w:hAnsi="Arial" w:cs="Arial"/>
                <w:sz w:val="20"/>
                <w:szCs w:val="20"/>
                <w:lang w:eastAsia="en-GB"/>
              </w:rPr>
              <w:t>to rectify inaccurate personal data concerning you. Taking into account the purposes of the processing, you have the right to have incomplete personal data completed by providing a supplementary statement.</w:t>
            </w:r>
          </w:p>
        </w:tc>
      </w:tr>
      <w:tr w:rsidR="00282FB6" w:rsidRPr="00CA3D5D" w14:paraId="03A1FA38" w14:textId="77777777" w:rsidTr="00282FB6">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56BE1C"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Right to erasure (right to be forgotten)</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C7F8D6"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You have the right (under certain circumstances, but not all) to oblige </w:t>
            </w:r>
            <w:r w:rsidR="00407194" w:rsidRPr="00CA3D5D">
              <w:rPr>
                <w:rFonts w:ascii="Arial" w:eastAsia="Times New Roman" w:hAnsi="Arial" w:cs="Arial"/>
                <w:sz w:val="20"/>
                <w:szCs w:val="20"/>
                <w:lang w:eastAsia="en-GB"/>
              </w:rPr>
              <w:t xml:space="preserve">EMNA </w:t>
            </w:r>
            <w:r w:rsidRPr="00CA3D5D">
              <w:rPr>
                <w:rFonts w:ascii="Arial" w:eastAsia="Times New Roman" w:hAnsi="Arial" w:cs="Arial"/>
                <w:sz w:val="20"/>
                <w:szCs w:val="20"/>
                <w:lang w:eastAsia="en-GB"/>
              </w:rPr>
              <w:t>to erase personal data concerning you.</w:t>
            </w:r>
          </w:p>
        </w:tc>
      </w:tr>
      <w:tr w:rsidR="00282FB6" w:rsidRPr="00CA3D5D" w14:paraId="4EAF8C2A" w14:textId="77777777" w:rsidTr="00282FB6">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08ECF7"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Right to restriction of processing</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77A988"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You have the right (under certain circumstances, but not all) to oblige </w:t>
            </w:r>
            <w:r w:rsidR="00407194" w:rsidRPr="00CA3D5D">
              <w:rPr>
                <w:rFonts w:ascii="Arial" w:eastAsia="Times New Roman" w:hAnsi="Arial" w:cs="Arial"/>
                <w:sz w:val="20"/>
                <w:szCs w:val="20"/>
                <w:lang w:eastAsia="en-GB"/>
              </w:rPr>
              <w:t xml:space="preserve">EMNA </w:t>
            </w:r>
            <w:r w:rsidR="008F0E2C" w:rsidRPr="00CA3D5D">
              <w:rPr>
                <w:rFonts w:ascii="Arial" w:eastAsia="Times New Roman" w:hAnsi="Arial" w:cs="Arial"/>
                <w:sz w:val="20"/>
                <w:szCs w:val="20"/>
                <w:lang w:eastAsia="en-GB"/>
              </w:rPr>
              <w:t xml:space="preserve"> </w:t>
            </w:r>
            <w:r w:rsidRPr="00CA3D5D">
              <w:rPr>
                <w:rFonts w:ascii="Arial" w:eastAsia="Times New Roman" w:hAnsi="Arial" w:cs="Arial"/>
                <w:sz w:val="20"/>
                <w:szCs w:val="20"/>
                <w:lang w:eastAsia="en-GB"/>
              </w:rPr>
              <w:t>to restrict processing of your personal data. For example, you may request this if you are contesting the accuracy of personal data held about you.</w:t>
            </w:r>
          </w:p>
        </w:tc>
      </w:tr>
      <w:tr w:rsidR="00282FB6" w:rsidRPr="00CA3D5D" w14:paraId="262E043E" w14:textId="77777777" w:rsidTr="00282FB6">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A10538"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Right to data portability</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5206A5"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You have the right (under certain circumstances, but not all) to oblige </w:t>
            </w:r>
            <w:r w:rsidR="00407194" w:rsidRPr="00CA3D5D">
              <w:rPr>
                <w:rFonts w:ascii="Arial" w:eastAsia="Times New Roman" w:hAnsi="Arial" w:cs="Arial"/>
                <w:sz w:val="20"/>
                <w:szCs w:val="20"/>
                <w:lang w:eastAsia="en-GB"/>
              </w:rPr>
              <w:t xml:space="preserve">EMNA </w:t>
            </w:r>
            <w:r w:rsidRPr="00CA3D5D">
              <w:rPr>
                <w:rFonts w:ascii="Arial" w:eastAsia="Times New Roman" w:hAnsi="Arial" w:cs="Arial"/>
                <w:sz w:val="20"/>
                <w:szCs w:val="20"/>
                <w:lang w:eastAsia="en-GB"/>
              </w:rPr>
              <w:t>to provide you with the personal data about you which you have provided to</w:t>
            </w:r>
            <w:r w:rsidR="008F0E2C" w:rsidRPr="00CA3D5D">
              <w:rPr>
                <w:rFonts w:ascii="Arial" w:eastAsia="Times New Roman" w:hAnsi="Arial" w:cs="Arial"/>
                <w:sz w:val="20"/>
                <w:szCs w:val="20"/>
                <w:lang w:eastAsia="en-GB"/>
              </w:rPr>
              <w:t xml:space="preserve"> </w:t>
            </w:r>
            <w:r w:rsidR="00407194" w:rsidRPr="00CA3D5D">
              <w:rPr>
                <w:rFonts w:ascii="Arial" w:eastAsia="Times New Roman" w:hAnsi="Arial" w:cs="Arial"/>
                <w:sz w:val="20"/>
                <w:szCs w:val="20"/>
                <w:lang w:eastAsia="en-GB"/>
              </w:rPr>
              <w:t xml:space="preserve">EMNA </w:t>
            </w:r>
            <w:r w:rsidRPr="00CA3D5D">
              <w:rPr>
                <w:rFonts w:ascii="Arial" w:eastAsia="Times New Roman" w:hAnsi="Arial" w:cs="Arial"/>
                <w:sz w:val="20"/>
                <w:szCs w:val="20"/>
                <w:lang w:eastAsia="en-GB"/>
              </w:rPr>
              <w:t>in a structured, commonly used and machine-readable format.</w:t>
            </w:r>
          </w:p>
          <w:p w14:paraId="28D59E7E" w14:textId="77777777" w:rsidR="00034AE3" w:rsidRPr="00CA3D5D" w:rsidRDefault="00282FB6" w:rsidP="00CA3D5D">
            <w:pPr>
              <w:spacing w:after="15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You also have the right to oblige </w:t>
            </w:r>
            <w:r w:rsidR="00407194" w:rsidRPr="00CA3D5D">
              <w:rPr>
                <w:rFonts w:ascii="Arial" w:eastAsia="Times New Roman" w:hAnsi="Arial" w:cs="Arial"/>
                <w:sz w:val="20"/>
                <w:szCs w:val="20"/>
                <w:lang w:eastAsia="en-GB"/>
              </w:rPr>
              <w:t xml:space="preserve">EMNA </w:t>
            </w:r>
            <w:r w:rsidRPr="00CA3D5D">
              <w:rPr>
                <w:rFonts w:ascii="Arial" w:eastAsia="Times New Roman" w:hAnsi="Arial" w:cs="Arial"/>
                <w:sz w:val="20"/>
                <w:szCs w:val="20"/>
                <w:lang w:eastAsia="en-GB"/>
              </w:rPr>
              <w:t>to transmit the data to another controlle</w:t>
            </w:r>
            <w:r w:rsidR="00034AE3" w:rsidRPr="00CA3D5D">
              <w:rPr>
                <w:rFonts w:ascii="Arial" w:eastAsia="Times New Roman" w:hAnsi="Arial" w:cs="Arial"/>
                <w:sz w:val="20"/>
                <w:szCs w:val="20"/>
                <w:lang w:eastAsia="en-GB"/>
              </w:rPr>
              <w:t>r.</w:t>
            </w:r>
          </w:p>
        </w:tc>
      </w:tr>
      <w:tr w:rsidR="00282FB6" w:rsidRPr="00CA3D5D" w14:paraId="22E2BC2F" w14:textId="77777777" w:rsidTr="00282FB6">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658867"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Right to withdraw consent</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2EB501"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If the lawful basis for processing is consent, you have the right to withdraw that consent.</w:t>
            </w:r>
          </w:p>
        </w:tc>
      </w:tr>
      <w:tr w:rsidR="00282FB6" w:rsidRPr="00CA3D5D" w14:paraId="7C6EA42D" w14:textId="77777777" w:rsidTr="00282FB6">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5A223A"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Right to object to direct marketing</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FDFEC06"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Where your personal data are processed for direct marketing purposes, you have the right to object at any time to processing of your personal data for </w:t>
            </w:r>
            <w:r w:rsidRPr="00CA3D5D">
              <w:rPr>
                <w:rFonts w:ascii="Arial" w:eastAsia="Times New Roman" w:hAnsi="Arial" w:cs="Arial"/>
                <w:sz w:val="20"/>
                <w:szCs w:val="20"/>
                <w:lang w:eastAsia="en-GB"/>
              </w:rPr>
              <w:lastRenderedPageBreak/>
              <w:t>marketing, which includes profiling to the extent that it is related to such direct marketing.</w:t>
            </w:r>
          </w:p>
        </w:tc>
      </w:tr>
      <w:tr w:rsidR="00282FB6" w:rsidRPr="00CA3D5D" w14:paraId="5F69C624" w14:textId="77777777" w:rsidTr="00282FB6">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9D583F" w14:textId="77777777" w:rsidR="00282FB6" w:rsidRPr="00CA3D5D" w:rsidRDefault="00282FB6"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lastRenderedPageBreak/>
              <w:t>Rights in relation to automated decision making and profiling</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4F3325" w14:textId="77777777" w:rsidR="00282FB6" w:rsidRPr="00CA3D5D" w:rsidRDefault="00407194" w:rsidP="00CA3D5D">
            <w:pPr>
              <w:spacing w:after="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EMNA </w:t>
            </w:r>
            <w:r w:rsidR="00282FB6" w:rsidRPr="00CA3D5D">
              <w:rPr>
                <w:rFonts w:ascii="Arial" w:eastAsia="Times New Roman" w:hAnsi="Arial" w:cs="Arial"/>
                <w:sz w:val="20"/>
                <w:szCs w:val="20"/>
                <w:lang w:eastAsia="en-GB"/>
              </w:rPr>
              <w:t>does not perform any automated decision-making based on personal data that produces legal effects or similarly significantly affects you.</w:t>
            </w:r>
            <w:r w:rsidR="001D6724" w:rsidRPr="00CA3D5D">
              <w:rPr>
                <w:rFonts w:ascii="Arial" w:eastAsia="Times New Roman" w:hAnsi="Arial" w:cs="Arial"/>
                <w:sz w:val="20"/>
                <w:szCs w:val="20"/>
                <w:lang w:eastAsia="en-GB"/>
              </w:rPr>
              <w:t xml:space="preserve"> </w:t>
            </w:r>
          </w:p>
        </w:tc>
      </w:tr>
    </w:tbl>
    <w:p w14:paraId="77E339A7" w14:textId="77777777" w:rsidR="00282FB6" w:rsidRPr="00CA3D5D" w:rsidRDefault="00282FB6" w:rsidP="00CA3D5D">
      <w:pPr>
        <w:spacing w:before="150" w:after="150" w:line="240" w:lineRule="auto"/>
        <w:jc w:val="both"/>
        <w:outlineLvl w:val="3"/>
        <w:rPr>
          <w:rFonts w:ascii="Arial" w:eastAsia="Times New Roman" w:hAnsi="Arial" w:cs="Arial"/>
          <w:sz w:val="20"/>
          <w:szCs w:val="20"/>
          <w:lang w:eastAsia="en-GB"/>
        </w:rPr>
      </w:pPr>
      <w:r w:rsidRPr="00CA3D5D">
        <w:rPr>
          <w:rFonts w:ascii="Arial" w:eastAsia="Times New Roman" w:hAnsi="Arial" w:cs="Arial"/>
          <w:b/>
          <w:bCs/>
          <w:sz w:val="20"/>
          <w:szCs w:val="20"/>
          <w:lang w:eastAsia="en-GB"/>
        </w:rPr>
        <w:t>Your right to lodge a complaint with a supervisory authority</w:t>
      </w:r>
    </w:p>
    <w:p w14:paraId="6327AF0E" w14:textId="77777777" w:rsidR="00282FB6" w:rsidRPr="00CA3D5D" w:rsidRDefault="00282FB6" w:rsidP="00CA3D5D">
      <w:pPr>
        <w:spacing w:after="15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If you wish to exercise any of your rights concerning your personal data, you should contact us at </w:t>
      </w:r>
      <w:hyperlink r:id="rId12" w:history="1">
        <w:r w:rsidR="00EB5321" w:rsidRPr="00CA3D5D">
          <w:rPr>
            <w:rStyle w:val="Hyperlink"/>
            <w:rFonts w:ascii="Arial" w:hAnsi="Arial" w:cs="Arial"/>
            <w:color w:val="auto"/>
            <w:sz w:val="20"/>
            <w:szCs w:val="20"/>
          </w:rPr>
          <w:t>umpiring</w:t>
        </w:r>
        <w:r w:rsidR="00407194" w:rsidRPr="00CA3D5D">
          <w:rPr>
            <w:rStyle w:val="Hyperlink"/>
            <w:rFonts w:ascii="Arial" w:hAnsi="Arial" w:cs="Arial"/>
            <w:color w:val="auto"/>
            <w:sz w:val="20"/>
            <w:szCs w:val="20"/>
          </w:rPr>
          <w:t>@essexmet.co.uk</w:t>
        </w:r>
      </w:hyperlink>
      <w:r w:rsidR="00407194" w:rsidRPr="00CA3D5D">
        <w:rPr>
          <w:rFonts w:ascii="Arial" w:hAnsi="Arial" w:cs="Arial"/>
          <w:sz w:val="20"/>
          <w:szCs w:val="20"/>
        </w:rPr>
        <w:t xml:space="preserve"> </w:t>
      </w:r>
    </w:p>
    <w:p w14:paraId="0473A1CD" w14:textId="77777777" w:rsidR="00282FB6" w:rsidRPr="00CA3D5D" w:rsidRDefault="00407194" w:rsidP="00CA3D5D">
      <w:pPr>
        <w:spacing w:after="15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EMNA </w:t>
      </w:r>
      <w:r w:rsidR="00282FB6" w:rsidRPr="00CA3D5D">
        <w:rPr>
          <w:rFonts w:ascii="Arial" w:eastAsia="Times New Roman" w:hAnsi="Arial" w:cs="Arial"/>
          <w:sz w:val="20"/>
          <w:szCs w:val="20"/>
          <w:lang w:eastAsia="en-GB"/>
        </w:rPr>
        <w:t>is not a ‘public authority’ as defined under the Freedom of Information Act and we will not therefore respond to requests for information made under this Act.</w:t>
      </w:r>
    </w:p>
    <w:p w14:paraId="6312F6A9" w14:textId="26A1D3F2" w:rsidR="00282FB6" w:rsidRDefault="00282FB6" w:rsidP="00CA3D5D">
      <w:pPr>
        <w:spacing w:after="150" w:line="240" w:lineRule="auto"/>
        <w:jc w:val="both"/>
        <w:rPr>
          <w:rFonts w:ascii="Arial" w:eastAsia="Times New Roman" w:hAnsi="Arial" w:cs="Arial"/>
          <w:sz w:val="20"/>
          <w:szCs w:val="20"/>
          <w:lang w:eastAsia="en-GB"/>
        </w:rPr>
      </w:pPr>
      <w:r w:rsidRPr="00CA3D5D">
        <w:rPr>
          <w:rFonts w:ascii="Arial" w:eastAsia="Times New Roman" w:hAnsi="Arial" w:cs="Arial"/>
          <w:sz w:val="20"/>
          <w:szCs w:val="20"/>
          <w:lang w:eastAsia="en-GB"/>
        </w:rPr>
        <w:t xml:space="preserve">If you are not satisfied with the response you receive, you have the right to lodge a complaint with the supervisory authority. In the United Kingdom this is the Information Commissioner’s Office, Wycliffe House, Water Lane, Wilmslow, Cheshire, SK9 5AF, telephone: 0303 123 1113, email: </w:t>
      </w:r>
      <w:hyperlink r:id="rId13" w:history="1">
        <w:r w:rsidRPr="00CA3D5D">
          <w:rPr>
            <w:rFonts w:ascii="Arial" w:eastAsia="Times New Roman" w:hAnsi="Arial" w:cs="Arial"/>
            <w:sz w:val="20"/>
            <w:szCs w:val="20"/>
            <w:lang w:eastAsia="en-GB"/>
          </w:rPr>
          <w:t>casework@ico.org.uk</w:t>
        </w:r>
      </w:hyperlink>
      <w:r w:rsidRPr="00CA3D5D">
        <w:rPr>
          <w:rFonts w:ascii="Arial" w:eastAsia="Times New Roman" w:hAnsi="Arial" w:cs="Arial"/>
          <w:sz w:val="20"/>
          <w:szCs w:val="20"/>
          <w:lang w:eastAsia="en-GB"/>
        </w:rPr>
        <w:t>.</w:t>
      </w:r>
    </w:p>
    <w:p w14:paraId="294CB41F" w14:textId="21DDF600" w:rsidR="007A011F" w:rsidRDefault="007A011F" w:rsidP="00CA3D5D">
      <w:pPr>
        <w:spacing w:after="150" w:line="240" w:lineRule="auto"/>
        <w:jc w:val="both"/>
        <w:rPr>
          <w:rFonts w:ascii="Arial" w:eastAsia="Times New Roman" w:hAnsi="Arial" w:cs="Arial"/>
          <w:sz w:val="20"/>
          <w:szCs w:val="20"/>
          <w:lang w:eastAsia="en-GB"/>
        </w:rPr>
      </w:pPr>
    </w:p>
    <w:p w14:paraId="5B331C44" w14:textId="7139C582" w:rsidR="007A011F" w:rsidRDefault="007A011F" w:rsidP="00CA3D5D">
      <w:pPr>
        <w:spacing w:after="150" w:line="240" w:lineRule="auto"/>
        <w:jc w:val="both"/>
        <w:rPr>
          <w:rFonts w:ascii="Arial" w:eastAsia="Times New Roman" w:hAnsi="Arial" w:cs="Arial"/>
          <w:sz w:val="20"/>
          <w:szCs w:val="20"/>
          <w:lang w:eastAsia="en-GB"/>
        </w:rPr>
      </w:pPr>
    </w:p>
    <w:p w14:paraId="505AF4C0" w14:textId="2D432AB8" w:rsidR="007A011F" w:rsidRPr="00CA3D5D" w:rsidRDefault="00CA4E2D" w:rsidP="00CA3D5D">
      <w:pPr>
        <w:spacing w:after="15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8</w:t>
      </w:r>
      <w:r w:rsidR="007A011F">
        <w:rPr>
          <w:rFonts w:ascii="Arial" w:eastAsia="Times New Roman" w:hAnsi="Arial" w:cs="Arial"/>
          <w:sz w:val="20"/>
          <w:szCs w:val="20"/>
          <w:lang w:eastAsia="en-GB"/>
        </w:rPr>
        <w:t xml:space="preserve"> September 202</w:t>
      </w:r>
      <w:r>
        <w:rPr>
          <w:rFonts w:ascii="Arial" w:eastAsia="Times New Roman" w:hAnsi="Arial" w:cs="Arial"/>
          <w:sz w:val="20"/>
          <w:szCs w:val="20"/>
          <w:lang w:eastAsia="en-GB"/>
        </w:rPr>
        <w:t>5</w:t>
      </w:r>
    </w:p>
    <w:sectPr w:rsidR="007A011F" w:rsidRPr="00CA3D5D" w:rsidSect="002677A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8178" w14:textId="77777777" w:rsidR="001914DD" w:rsidRDefault="001914DD" w:rsidP="00D904A4">
      <w:pPr>
        <w:spacing w:after="0" w:line="240" w:lineRule="auto"/>
      </w:pPr>
      <w:r>
        <w:separator/>
      </w:r>
    </w:p>
  </w:endnote>
  <w:endnote w:type="continuationSeparator" w:id="0">
    <w:p w14:paraId="25E61AF3" w14:textId="77777777" w:rsidR="001914DD" w:rsidRDefault="001914DD" w:rsidP="00D90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inherit">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851610"/>
      <w:docPartObj>
        <w:docPartGallery w:val="Page Numbers (Bottom of Page)"/>
        <w:docPartUnique/>
      </w:docPartObj>
    </w:sdtPr>
    <w:sdtContent>
      <w:p w14:paraId="06E0C93D" w14:textId="77777777" w:rsidR="00D904A4" w:rsidRDefault="005A5E1A">
        <w:pPr>
          <w:pStyle w:val="Footer"/>
          <w:jc w:val="center"/>
        </w:pPr>
        <w:r>
          <w:fldChar w:fldCharType="begin"/>
        </w:r>
        <w:r w:rsidR="00D904A4">
          <w:instrText xml:space="preserve"> PAGE   \* MERGEFORMAT </w:instrText>
        </w:r>
        <w:r>
          <w:fldChar w:fldCharType="separate"/>
        </w:r>
        <w:r w:rsidR="003D1F1F">
          <w:rPr>
            <w:noProof/>
          </w:rPr>
          <w:t>1</w:t>
        </w:r>
        <w:r>
          <w:fldChar w:fldCharType="end"/>
        </w:r>
      </w:p>
    </w:sdtContent>
  </w:sdt>
  <w:p w14:paraId="7894DFC8" w14:textId="77777777" w:rsidR="00D904A4" w:rsidRDefault="00D90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0105" w14:textId="77777777" w:rsidR="001914DD" w:rsidRDefault="001914DD" w:rsidP="00D904A4">
      <w:pPr>
        <w:spacing w:after="0" w:line="240" w:lineRule="auto"/>
      </w:pPr>
      <w:r>
        <w:separator/>
      </w:r>
    </w:p>
  </w:footnote>
  <w:footnote w:type="continuationSeparator" w:id="0">
    <w:p w14:paraId="0C862299" w14:textId="77777777" w:rsidR="001914DD" w:rsidRDefault="001914DD" w:rsidP="00D90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6AAA"/>
    <w:multiLevelType w:val="multilevel"/>
    <w:tmpl w:val="A6FC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57576"/>
    <w:multiLevelType w:val="hybridMultilevel"/>
    <w:tmpl w:val="FCD28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3424B"/>
    <w:multiLevelType w:val="hybridMultilevel"/>
    <w:tmpl w:val="F1EA5210"/>
    <w:lvl w:ilvl="0" w:tplc="F40AE760">
      <w:numFmt w:val="bullet"/>
      <w:lvlText w:val=""/>
      <w:lvlJc w:val="left"/>
      <w:pPr>
        <w:ind w:left="820" w:hanging="360"/>
      </w:pPr>
      <w:rPr>
        <w:rFonts w:hint="default"/>
        <w:w w:val="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F018F"/>
    <w:multiLevelType w:val="hybridMultilevel"/>
    <w:tmpl w:val="E05A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40224"/>
    <w:multiLevelType w:val="multilevel"/>
    <w:tmpl w:val="AFAC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B333C"/>
    <w:multiLevelType w:val="multilevel"/>
    <w:tmpl w:val="88CA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D1FF6"/>
    <w:multiLevelType w:val="hybridMultilevel"/>
    <w:tmpl w:val="4324187E"/>
    <w:lvl w:ilvl="0" w:tplc="F40AE760">
      <w:numFmt w:val="bullet"/>
      <w:lvlText w:val=""/>
      <w:lvlJc w:val="left"/>
      <w:pPr>
        <w:ind w:left="820" w:hanging="360"/>
      </w:pPr>
      <w:rPr>
        <w:rFonts w:hint="default"/>
        <w:w w:val="99"/>
      </w:rPr>
    </w:lvl>
    <w:lvl w:ilvl="1" w:tplc="104A6660">
      <w:numFmt w:val="bullet"/>
      <w:lvlText w:val=""/>
      <w:lvlJc w:val="left"/>
      <w:pPr>
        <w:ind w:left="1180" w:hanging="360"/>
      </w:pPr>
      <w:rPr>
        <w:rFonts w:ascii="Symbol" w:eastAsia="Symbol" w:hAnsi="Symbol" w:cs="Symbol" w:hint="default"/>
        <w:w w:val="100"/>
        <w:sz w:val="21"/>
        <w:szCs w:val="21"/>
      </w:rPr>
    </w:lvl>
    <w:lvl w:ilvl="2" w:tplc="FA4E1770">
      <w:numFmt w:val="bullet"/>
      <w:lvlText w:val="•"/>
      <w:lvlJc w:val="left"/>
      <w:pPr>
        <w:ind w:left="2076" w:hanging="360"/>
      </w:pPr>
      <w:rPr>
        <w:rFonts w:hint="default"/>
      </w:rPr>
    </w:lvl>
    <w:lvl w:ilvl="3" w:tplc="64207E32">
      <w:numFmt w:val="bullet"/>
      <w:lvlText w:val="•"/>
      <w:lvlJc w:val="left"/>
      <w:pPr>
        <w:ind w:left="2972" w:hanging="360"/>
      </w:pPr>
      <w:rPr>
        <w:rFonts w:hint="default"/>
      </w:rPr>
    </w:lvl>
    <w:lvl w:ilvl="4" w:tplc="C3F41E32">
      <w:numFmt w:val="bullet"/>
      <w:lvlText w:val="•"/>
      <w:lvlJc w:val="left"/>
      <w:pPr>
        <w:ind w:left="3868" w:hanging="360"/>
      </w:pPr>
      <w:rPr>
        <w:rFonts w:hint="default"/>
      </w:rPr>
    </w:lvl>
    <w:lvl w:ilvl="5" w:tplc="CB028138">
      <w:numFmt w:val="bullet"/>
      <w:lvlText w:val="•"/>
      <w:lvlJc w:val="left"/>
      <w:pPr>
        <w:ind w:left="4765" w:hanging="360"/>
      </w:pPr>
      <w:rPr>
        <w:rFonts w:hint="default"/>
      </w:rPr>
    </w:lvl>
    <w:lvl w:ilvl="6" w:tplc="C07A9442">
      <w:numFmt w:val="bullet"/>
      <w:lvlText w:val="•"/>
      <w:lvlJc w:val="left"/>
      <w:pPr>
        <w:ind w:left="5661" w:hanging="360"/>
      </w:pPr>
      <w:rPr>
        <w:rFonts w:hint="default"/>
      </w:rPr>
    </w:lvl>
    <w:lvl w:ilvl="7" w:tplc="30C0AE66">
      <w:numFmt w:val="bullet"/>
      <w:lvlText w:val="•"/>
      <w:lvlJc w:val="left"/>
      <w:pPr>
        <w:ind w:left="6557" w:hanging="360"/>
      </w:pPr>
      <w:rPr>
        <w:rFonts w:hint="default"/>
      </w:rPr>
    </w:lvl>
    <w:lvl w:ilvl="8" w:tplc="1F486F2A">
      <w:numFmt w:val="bullet"/>
      <w:lvlText w:val="•"/>
      <w:lvlJc w:val="left"/>
      <w:pPr>
        <w:ind w:left="7453" w:hanging="360"/>
      </w:pPr>
      <w:rPr>
        <w:rFonts w:hint="default"/>
      </w:rPr>
    </w:lvl>
  </w:abstractNum>
  <w:abstractNum w:abstractNumId="7" w15:restartNumberingAfterBreak="0">
    <w:nsid w:val="265A7217"/>
    <w:multiLevelType w:val="multilevel"/>
    <w:tmpl w:val="4570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64F22"/>
    <w:multiLevelType w:val="multilevel"/>
    <w:tmpl w:val="297C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64C3C"/>
    <w:multiLevelType w:val="hybridMultilevel"/>
    <w:tmpl w:val="AB0EA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279E5"/>
    <w:multiLevelType w:val="multilevel"/>
    <w:tmpl w:val="4B20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21171"/>
    <w:multiLevelType w:val="hybridMultilevel"/>
    <w:tmpl w:val="A1EA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F1EAA"/>
    <w:multiLevelType w:val="hybridMultilevel"/>
    <w:tmpl w:val="2D3CC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EB284E"/>
    <w:multiLevelType w:val="multilevel"/>
    <w:tmpl w:val="0588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F0548"/>
    <w:multiLevelType w:val="hybridMultilevel"/>
    <w:tmpl w:val="950A073C"/>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5" w15:restartNumberingAfterBreak="0">
    <w:nsid w:val="6D786D7E"/>
    <w:multiLevelType w:val="hybridMultilevel"/>
    <w:tmpl w:val="BF30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D1BAA"/>
    <w:multiLevelType w:val="hybridMultilevel"/>
    <w:tmpl w:val="7F2E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596198">
    <w:abstractNumId w:val="7"/>
  </w:num>
  <w:num w:numId="2" w16cid:durableId="1023750324">
    <w:abstractNumId w:val="8"/>
  </w:num>
  <w:num w:numId="3" w16cid:durableId="1586069117">
    <w:abstractNumId w:val="13"/>
  </w:num>
  <w:num w:numId="4" w16cid:durableId="660934495">
    <w:abstractNumId w:val="0"/>
  </w:num>
  <w:num w:numId="5" w16cid:durableId="859969306">
    <w:abstractNumId w:val="4"/>
  </w:num>
  <w:num w:numId="6" w16cid:durableId="1228490732">
    <w:abstractNumId w:val="10"/>
  </w:num>
  <w:num w:numId="7" w16cid:durableId="531498062">
    <w:abstractNumId w:val="5"/>
  </w:num>
  <w:num w:numId="8" w16cid:durableId="99224623">
    <w:abstractNumId w:val="9"/>
  </w:num>
  <w:num w:numId="9" w16cid:durableId="925847931">
    <w:abstractNumId w:val="3"/>
  </w:num>
  <w:num w:numId="10" w16cid:durableId="1521578297">
    <w:abstractNumId w:val="12"/>
  </w:num>
  <w:num w:numId="11" w16cid:durableId="664165124">
    <w:abstractNumId w:val="1"/>
  </w:num>
  <w:num w:numId="12" w16cid:durableId="1281836335">
    <w:abstractNumId w:val="11"/>
  </w:num>
  <w:num w:numId="13" w16cid:durableId="1334409234">
    <w:abstractNumId w:val="16"/>
  </w:num>
  <w:num w:numId="14" w16cid:durableId="2077389457">
    <w:abstractNumId w:val="6"/>
  </w:num>
  <w:num w:numId="15" w16cid:durableId="367998604">
    <w:abstractNumId w:val="2"/>
  </w:num>
  <w:num w:numId="16" w16cid:durableId="1570118827">
    <w:abstractNumId w:val="14"/>
  </w:num>
  <w:num w:numId="17" w16cid:durableId="10005489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B6"/>
    <w:rsid w:val="00034AE3"/>
    <w:rsid w:val="00042FBA"/>
    <w:rsid w:val="00107436"/>
    <w:rsid w:val="00117C17"/>
    <w:rsid w:val="00131FF3"/>
    <w:rsid w:val="001334B7"/>
    <w:rsid w:val="0018383A"/>
    <w:rsid w:val="001914DD"/>
    <w:rsid w:val="001A1D55"/>
    <w:rsid w:val="001A76F5"/>
    <w:rsid w:val="001D6724"/>
    <w:rsid w:val="0026332E"/>
    <w:rsid w:val="002677A7"/>
    <w:rsid w:val="00282FB6"/>
    <w:rsid w:val="002B587C"/>
    <w:rsid w:val="003409B3"/>
    <w:rsid w:val="003713E0"/>
    <w:rsid w:val="003A037B"/>
    <w:rsid w:val="003D1F1F"/>
    <w:rsid w:val="00407194"/>
    <w:rsid w:val="00407377"/>
    <w:rsid w:val="004157B5"/>
    <w:rsid w:val="004628F8"/>
    <w:rsid w:val="004E117A"/>
    <w:rsid w:val="005258C8"/>
    <w:rsid w:val="00581813"/>
    <w:rsid w:val="005A5E1A"/>
    <w:rsid w:val="005E0003"/>
    <w:rsid w:val="005E79E0"/>
    <w:rsid w:val="006331FA"/>
    <w:rsid w:val="00644EAC"/>
    <w:rsid w:val="00796556"/>
    <w:rsid w:val="007A011F"/>
    <w:rsid w:val="007D1CD7"/>
    <w:rsid w:val="007F170B"/>
    <w:rsid w:val="008136A4"/>
    <w:rsid w:val="00816EB6"/>
    <w:rsid w:val="00837BD7"/>
    <w:rsid w:val="008F0E2C"/>
    <w:rsid w:val="008F4D99"/>
    <w:rsid w:val="00913469"/>
    <w:rsid w:val="009824E5"/>
    <w:rsid w:val="00A2565C"/>
    <w:rsid w:val="00A41D00"/>
    <w:rsid w:val="00A6103F"/>
    <w:rsid w:val="00A65F59"/>
    <w:rsid w:val="00AD229D"/>
    <w:rsid w:val="00AD50A7"/>
    <w:rsid w:val="00B42D29"/>
    <w:rsid w:val="00B5689E"/>
    <w:rsid w:val="00B97238"/>
    <w:rsid w:val="00BC0EA5"/>
    <w:rsid w:val="00BC3E28"/>
    <w:rsid w:val="00C137A2"/>
    <w:rsid w:val="00C41208"/>
    <w:rsid w:val="00C45AF1"/>
    <w:rsid w:val="00CA3D5D"/>
    <w:rsid w:val="00CA4E2D"/>
    <w:rsid w:val="00CD5C53"/>
    <w:rsid w:val="00D713B5"/>
    <w:rsid w:val="00D904A4"/>
    <w:rsid w:val="00DA07B0"/>
    <w:rsid w:val="00E04104"/>
    <w:rsid w:val="00EB4F30"/>
    <w:rsid w:val="00EB5321"/>
    <w:rsid w:val="00EF4BC2"/>
    <w:rsid w:val="00F056BA"/>
    <w:rsid w:val="00F338F6"/>
    <w:rsid w:val="00FC7D04"/>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7146"/>
  <w15:docId w15:val="{33BFA9F6-538E-4970-A468-B79800C8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7A7"/>
  </w:style>
  <w:style w:type="paragraph" w:styleId="Heading4">
    <w:name w:val="heading 4"/>
    <w:basedOn w:val="Normal"/>
    <w:link w:val="Heading4Char"/>
    <w:uiPriority w:val="9"/>
    <w:qFormat/>
    <w:rsid w:val="00282FB6"/>
    <w:pPr>
      <w:spacing w:before="150" w:after="150" w:line="240" w:lineRule="auto"/>
      <w:outlineLvl w:val="3"/>
    </w:pPr>
    <w:rPr>
      <w:rFonts w:ascii="inherit" w:eastAsia="Times New Roman" w:hAnsi="inherit" w:cs="Times New Roman"/>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2FB6"/>
    <w:rPr>
      <w:rFonts w:ascii="inherit" w:eastAsia="Times New Roman" w:hAnsi="inherit" w:cs="Times New Roman"/>
      <w:sz w:val="27"/>
      <w:szCs w:val="27"/>
      <w:lang w:eastAsia="en-GB"/>
    </w:rPr>
  </w:style>
  <w:style w:type="character" w:styleId="Hyperlink">
    <w:name w:val="Hyperlink"/>
    <w:basedOn w:val="DefaultParagraphFont"/>
    <w:uiPriority w:val="99"/>
    <w:unhideWhenUsed/>
    <w:rsid w:val="00282FB6"/>
    <w:rPr>
      <w:strike w:val="0"/>
      <w:dstrike w:val="0"/>
      <w:color w:val="F01237"/>
      <w:u w:val="none"/>
      <w:effect w:val="none"/>
      <w:shd w:val="clear" w:color="auto" w:fill="auto"/>
    </w:rPr>
  </w:style>
  <w:style w:type="character" w:styleId="Emphasis">
    <w:name w:val="Emphasis"/>
    <w:basedOn w:val="DefaultParagraphFont"/>
    <w:uiPriority w:val="20"/>
    <w:qFormat/>
    <w:rsid w:val="00282FB6"/>
    <w:rPr>
      <w:i/>
      <w:iCs/>
    </w:rPr>
  </w:style>
  <w:style w:type="character" w:styleId="Strong">
    <w:name w:val="Strong"/>
    <w:basedOn w:val="DefaultParagraphFont"/>
    <w:uiPriority w:val="22"/>
    <w:qFormat/>
    <w:rsid w:val="00282FB6"/>
    <w:rPr>
      <w:b/>
      <w:bCs/>
    </w:rPr>
  </w:style>
  <w:style w:type="paragraph" w:styleId="NormalWeb">
    <w:name w:val="Normal (Web)"/>
    <w:basedOn w:val="Normal"/>
    <w:uiPriority w:val="99"/>
    <w:semiHidden/>
    <w:unhideWhenUsed/>
    <w:rsid w:val="00282FB6"/>
    <w:pPr>
      <w:spacing w:after="15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82FB6"/>
    <w:rPr>
      <w:sz w:val="16"/>
      <w:szCs w:val="16"/>
    </w:rPr>
  </w:style>
  <w:style w:type="paragraph" w:styleId="CommentText">
    <w:name w:val="annotation text"/>
    <w:basedOn w:val="Normal"/>
    <w:link w:val="CommentTextChar"/>
    <w:uiPriority w:val="99"/>
    <w:unhideWhenUsed/>
    <w:rsid w:val="00282FB6"/>
    <w:pPr>
      <w:spacing w:line="240" w:lineRule="auto"/>
    </w:pPr>
    <w:rPr>
      <w:sz w:val="20"/>
      <w:szCs w:val="20"/>
    </w:rPr>
  </w:style>
  <w:style w:type="character" w:customStyle="1" w:styleId="CommentTextChar">
    <w:name w:val="Comment Text Char"/>
    <w:basedOn w:val="DefaultParagraphFont"/>
    <w:link w:val="CommentText"/>
    <w:uiPriority w:val="99"/>
    <w:rsid w:val="00282FB6"/>
    <w:rPr>
      <w:sz w:val="20"/>
      <w:szCs w:val="20"/>
    </w:rPr>
  </w:style>
  <w:style w:type="paragraph" w:styleId="CommentSubject">
    <w:name w:val="annotation subject"/>
    <w:basedOn w:val="CommentText"/>
    <w:next w:val="CommentText"/>
    <w:link w:val="CommentSubjectChar"/>
    <w:uiPriority w:val="99"/>
    <w:semiHidden/>
    <w:unhideWhenUsed/>
    <w:rsid w:val="00282FB6"/>
    <w:rPr>
      <w:b/>
      <w:bCs/>
    </w:rPr>
  </w:style>
  <w:style w:type="character" w:customStyle="1" w:styleId="CommentSubjectChar">
    <w:name w:val="Comment Subject Char"/>
    <w:basedOn w:val="CommentTextChar"/>
    <w:link w:val="CommentSubject"/>
    <w:uiPriority w:val="99"/>
    <w:semiHidden/>
    <w:rsid w:val="00282FB6"/>
    <w:rPr>
      <w:b/>
      <w:bCs/>
      <w:sz w:val="20"/>
      <w:szCs w:val="20"/>
    </w:rPr>
  </w:style>
  <w:style w:type="paragraph" w:styleId="BalloonText">
    <w:name w:val="Balloon Text"/>
    <w:basedOn w:val="Normal"/>
    <w:link w:val="BalloonTextChar"/>
    <w:uiPriority w:val="99"/>
    <w:semiHidden/>
    <w:unhideWhenUsed/>
    <w:rsid w:val="00282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FB6"/>
    <w:rPr>
      <w:rFonts w:ascii="Segoe UI" w:hAnsi="Segoe UI" w:cs="Segoe UI"/>
      <w:sz w:val="18"/>
      <w:szCs w:val="18"/>
    </w:rPr>
  </w:style>
  <w:style w:type="paragraph" w:styleId="ListParagraph">
    <w:name w:val="List Paragraph"/>
    <w:basedOn w:val="Normal"/>
    <w:uiPriority w:val="1"/>
    <w:qFormat/>
    <w:rsid w:val="007D1CD7"/>
    <w:pPr>
      <w:ind w:left="720"/>
      <w:contextualSpacing/>
    </w:pPr>
  </w:style>
  <w:style w:type="paragraph" w:styleId="Header">
    <w:name w:val="header"/>
    <w:basedOn w:val="Normal"/>
    <w:link w:val="HeaderChar"/>
    <w:uiPriority w:val="99"/>
    <w:semiHidden/>
    <w:unhideWhenUsed/>
    <w:rsid w:val="00D904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04A4"/>
  </w:style>
  <w:style w:type="paragraph" w:styleId="Footer">
    <w:name w:val="footer"/>
    <w:basedOn w:val="Normal"/>
    <w:link w:val="FooterChar"/>
    <w:uiPriority w:val="99"/>
    <w:unhideWhenUsed/>
    <w:rsid w:val="00D90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4A4"/>
  </w:style>
  <w:style w:type="paragraph" w:styleId="Revision">
    <w:name w:val="Revision"/>
    <w:hidden/>
    <w:uiPriority w:val="99"/>
    <w:semiHidden/>
    <w:rsid w:val="007A01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2379">
      <w:bodyDiv w:val="1"/>
      <w:marLeft w:val="0"/>
      <w:marRight w:val="0"/>
      <w:marTop w:val="0"/>
      <w:marBottom w:val="0"/>
      <w:divBdr>
        <w:top w:val="none" w:sz="0" w:space="0" w:color="auto"/>
        <w:left w:val="none" w:sz="0" w:space="0" w:color="auto"/>
        <w:bottom w:val="none" w:sz="0" w:space="0" w:color="auto"/>
        <w:right w:val="none" w:sz="0" w:space="0" w:color="auto"/>
      </w:divBdr>
    </w:div>
    <w:div w:id="673649751">
      <w:bodyDiv w:val="1"/>
      <w:marLeft w:val="0"/>
      <w:marRight w:val="0"/>
      <w:marTop w:val="0"/>
      <w:marBottom w:val="0"/>
      <w:divBdr>
        <w:top w:val="none" w:sz="0" w:space="0" w:color="auto"/>
        <w:left w:val="none" w:sz="0" w:space="0" w:color="auto"/>
        <w:bottom w:val="none" w:sz="0" w:space="0" w:color="auto"/>
        <w:right w:val="none" w:sz="0" w:space="0" w:color="auto"/>
      </w:divBdr>
      <w:divsChild>
        <w:div w:id="503013420">
          <w:marLeft w:val="0"/>
          <w:marRight w:val="0"/>
          <w:marTop w:val="0"/>
          <w:marBottom w:val="0"/>
          <w:divBdr>
            <w:top w:val="none" w:sz="0" w:space="0" w:color="auto"/>
            <w:left w:val="none" w:sz="0" w:space="0" w:color="auto"/>
            <w:bottom w:val="none" w:sz="0" w:space="0" w:color="auto"/>
            <w:right w:val="none" w:sz="0" w:space="0" w:color="auto"/>
          </w:divBdr>
          <w:divsChild>
            <w:div w:id="2001493389">
              <w:marLeft w:val="0"/>
              <w:marRight w:val="0"/>
              <w:marTop w:val="0"/>
              <w:marBottom w:val="0"/>
              <w:divBdr>
                <w:top w:val="none" w:sz="0" w:space="0" w:color="auto"/>
                <w:left w:val="none" w:sz="0" w:space="0" w:color="auto"/>
                <w:bottom w:val="none" w:sz="0" w:space="0" w:color="auto"/>
                <w:right w:val="none" w:sz="0" w:space="0" w:color="auto"/>
              </w:divBdr>
              <w:divsChild>
                <w:div w:id="9969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work@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y@essexme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piring@essexmet.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60B8AD7B36AD49B251201397359D06" ma:contentTypeVersion="8" ma:contentTypeDescription="Create a new document." ma:contentTypeScope="" ma:versionID="d42d3dc0ac99ebd32547e8970c9aaa12">
  <xsd:schema xmlns:xsd="http://www.w3.org/2001/XMLSchema" xmlns:xs="http://www.w3.org/2001/XMLSchema" xmlns:p="http://schemas.microsoft.com/office/2006/metadata/properties" xmlns:ns2="d9f5d4fd-471f-4bc8-9824-87482e99afd3" xmlns:ns3="9fc93092-255f-4e19-815d-c77266651136" targetNamespace="http://schemas.microsoft.com/office/2006/metadata/properties" ma:root="true" ma:fieldsID="cfcd97f2a8caf204509c68b22a5a2bb4" ns2:_="" ns3:_="">
    <xsd:import namespace="d9f5d4fd-471f-4bc8-9824-87482e99afd3"/>
    <xsd:import namespace="9fc93092-255f-4e19-815d-c772666511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5d4fd-471f-4bc8-9824-87482e99a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c93092-255f-4e19-815d-c772666511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447C5-2A22-43B3-83FF-7954971BC029}">
  <ds:schemaRefs>
    <ds:schemaRef ds:uri="http://schemas.microsoft.com/sharepoint/v3/contenttype/forms"/>
  </ds:schemaRefs>
</ds:datastoreItem>
</file>

<file path=customXml/itemProps2.xml><?xml version="1.0" encoding="utf-8"?>
<ds:datastoreItem xmlns:ds="http://schemas.openxmlformats.org/officeDocument/2006/customXml" ds:itemID="{1C9B07D3-ABF6-4B3E-A3F7-0E4D0715F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5d4fd-471f-4bc8-9824-87482e99afd3"/>
    <ds:schemaRef ds:uri="9fc93092-255f-4e19-815d-c77266651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22DEC-6745-4F90-BBFD-4A6D9CF98F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225E41-C4F3-4A54-A3F3-9795F4E7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Defroand</dc:creator>
  <cp:keywords/>
  <dc:description/>
  <cp:lastModifiedBy>Lucy Summers</cp:lastModifiedBy>
  <cp:revision>2</cp:revision>
  <cp:lastPrinted>2022-08-31T16:47:00Z</cp:lastPrinted>
  <dcterms:created xsi:type="dcterms:W3CDTF">2025-10-10T21:41:00Z</dcterms:created>
  <dcterms:modified xsi:type="dcterms:W3CDTF">2025-10-10T21:41:00Z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0x010100A260B8AD7B36AD49B251201397359D06</vt:lpwstr>
  </property>
</Properties>
</file>